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12" w:rsidRDefault="00A20B90">
      <w:pPr>
        <w:spacing w:line="240" w:lineRule="auto"/>
        <w:ind w:left="720"/>
        <w:jc w:val="right"/>
      </w:pPr>
      <w:r>
        <w:rPr>
          <w:rStyle w:val="tax1"/>
          <w:sz w:val="20"/>
          <w:szCs w:val="20"/>
        </w:rPr>
        <w:t xml:space="preserve">ANEXA  nr. </w:t>
      </w:r>
      <w:r w:rsidR="00117427">
        <w:rPr>
          <w:rStyle w:val="tax1"/>
          <w:sz w:val="20"/>
          <w:szCs w:val="20"/>
        </w:rPr>
        <w:t>5</w:t>
      </w:r>
    </w:p>
    <w:p w:rsidR="00123912" w:rsidRDefault="00A20B90">
      <w:pPr>
        <w:spacing w:line="240" w:lineRule="auto"/>
        <w:jc w:val="center"/>
      </w:pPr>
      <w:r>
        <w:rPr>
          <w:rStyle w:val="tax1"/>
          <w:sz w:val="24"/>
          <w:szCs w:val="24"/>
        </w:rPr>
        <w:t xml:space="preserve">Declaraţie pe propria răspundere cu privire la neîncadrarea in </w:t>
      </w:r>
    </w:p>
    <w:p w:rsidR="00123912" w:rsidRDefault="00A20B90">
      <w:pPr>
        <w:spacing w:line="240" w:lineRule="auto"/>
        <w:jc w:val="center"/>
      </w:pPr>
      <w:r>
        <w:rPr>
          <w:rStyle w:val="tax1"/>
          <w:i/>
          <w:sz w:val="24"/>
          <w:szCs w:val="24"/>
        </w:rPr>
        <w:t>"întreprindere  în dificultate"</w:t>
      </w:r>
    </w:p>
    <w:bookmarkStart w:id="0" w:name="do|axI^2|pa3"/>
    <w:p w:rsidR="00123912" w:rsidRDefault="00A20B90">
      <w:pPr>
        <w:pStyle w:val="instruct"/>
        <w:ind w:left="1440" w:firstLine="720"/>
        <w:jc w:val="both"/>
      </w:pPr>
      <w:r>
        <w:fldChar w:fldCharType="begin"/>
      </w:r>
      <w:r>
        <w:instrText xml:space="preserve"> HYPERLINK  "#" </w:instrText>
      </w:r>
      <w:r>
        <w:fldChar w:fldCharType="separate"/>
      </w:r>
      <w:r>
        <w:fldChar w:fldCharType="end"/>
      </w:r>
      <w:bookmarkEnd w:id="0"/>
      <w:r>
        <w:rPr>
          <w:rFonts w:ascii="Calibri" w:hAnsi="Calibri" w:cs="Calibri"/>
          <w:bCs/>
          <w:szCs w:val="20"/>
        </w:rPr>
        <w:t xml:space="preserve">Acest model se va completa de către reprezentantul legal al solicitantului, </w:t>
      </w:r>
      <w:r>
        <w:rPr>
          <w:rStyle w:val="tpa1"/>
          <w:rFonts w:ascii="Calibri" w:hAnsi="Calibri" w:cs="Calibri"/>
          <w:szCs w:val="20"/>
        </w:rPr>
        <w:t xml:space="preserve"> în limba română, prin tehnoredactare.</w:t>
      </w:r>
    </w:p>
    <w:p w:rsidR="00123912" w:rsidRDefault="00123912">
      <w:pPr>
        <w:spacing w:line="240" w:lineRule="auto"/>
        <w:jc w:val="center"/>
        <w:rPr>
          <w:sz w:val="20"/>
          <w:szCs w:val="20"/>
        </w:rPr>
      </w:pPr>
    </w:p>
    <w:p w:rsidR="00123912" w:rsidRDefault="00A20B90">
      <w:pPr>
        <w:spacing w:line="240" w:lineRule="auto"/>
        <w:jc w:val="both"/>
      </w:pPr>
      <w:r>
        <w:rPr>
          <w:rStyle w:val="tpa1"/>
        </w:rPr>
        <w:t xml:space="preserve">Subsemnatul(a),.........................................., identificat(ă) cu B.I./C.I. seria ........ nr. ................, eliberat(ă) de .................. la data de ................, funcţia ..............................., în calitate de </w:t>
      </w:r>
      <w:r>
        <w:rPr>
          <w:rStyle w:val="tpa1"/>
          <w:b/>
        </w:rPr>
        <w:t xml:space="preserve">reprezentant legal </w:t>
      </w:r>
      <w:r>
        <w:rPr>
          <w:rStyle w:val="tpa1"/>
        </w:rPr>
        <w:t>al întreprinderii ....denumirea completa,</w:t>
      </w:r>
      <w:r>
        <w:t xml:space="preserve"> ..........Cod unic de inregistrare</w:t>
      </w:r>
      <w:r>
        <w:rPr>
          <w:rStyle w:val="tpa1"/>
        </w:rPr>
        <w:t xml:space="preserve"> . ............Nr. de înmatriculare ORC  declar pe propria răspundere că toate informaţiile consemnate în prezenta sunt corecte şi complete, iar</w:t>
      </w:r>
      <w:r>
        <w:rPr>
          <w:b/>
        </w:rPr>
        <w:t xml:space="preserve"> Intreprinderea  ………………........</w:t>
      </w:r>
      <w:r>
        <w:rPr>
          <w:rStyle w:val="tpa1"/>
        </w:rPr>
        <w:t xml:space="preserve">pe care o reprezint </w:t>
      </w:r>
      <w:r>
        <w:rPr>
          <w:rStyle w:val="tpa1"/>
          <w:b/>
        </w:rPr>
        <w:t>NU</w:t>
      </w:r>
      <w:r>
        <w:rPr>
          <w:b/>
        </w:rPr>
        <w:t xml:space="preserve"> este ”întreprindere în dificultate”</w:t>
      </w:r>
      <w:r>
        <w:t xml:space="preserve"> în intelesul algoritmului de verificare aferent prezentei, conform cu prevederile din „</w:t>
      </w:r>
      <w:r>
        <w:rPr>
          <w:i/>
        </w:rPr>
        <w:t>Orientările privind ajutoarele de stat pentru salvarea și restructurarea întreprinderilor nefinanciare aflate în dificultate</w:t>
      </w:r>
      <w:r>
        <w:rPr>
          <w:color w:val="1F497D"/>
        </w:rPr>
        <w:t xml:space="preserve"> </w:t>
      </w:r>
      <w:r>
        <w:rPr>
          <w:i/>
          <w:color w:val="auto"/>
        </w:rPr>
        <w:t>C249/31.07.2014”  şi cu Regulamentul  (UE) 651 /2014</w:t>
      </w:r>
      <w:r>
        <w:rPr>
          <w:rStyle w:val="tpa1"/>
        </w:rPr>
        <w:t>.</w:t>
      </w:r>
    </w:p>
    <w:p w:rsidR="00123912" w:rsidRDefault="00123912">
      <w:pPr>
        <w:jc w:val="both"/>
        <w:rPr>
          <w:sz w:val="20"/>
          <w:szCs w:val="20"/>
        </w:rPr>
      </w:pPr>
    </w:p>
    <w:tbl>
      <w:tblPr>
        <w:tblW w:w="14662" w:type="dxa"/>
        <w:tblInd w:w="-101" w:type="dxa"/>
        <w:tblLayout w:type="fixed"/>
        <w:tblCellMar>
          <w:left w:w="10" w:type="dxa"/>
          <w:right w:w="10" w:type="dxa"/>
        </w:tblCellMar>
        <w:tblLook w:val="0000"/>
      </w:tblPr>
      <w:tblGrid>
        <w:gridCol w:w="4644"/>
        <w:gridCol w:w="10018"/>
      </w:tblGrid>
      <w:tr w:rsidR="00123912">
        <w:tblPrEx>
          <w:tblCellMar>
            <w:top w:w="0" w:type="dxa"/>
            <w:bottom w:w="0" w:type="dxa"/>
          </w:tblCellMar>
        </w:tblPrEx>
        <w:trPr>
          <w:trHeight w:val="409"/>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123912" w:rsidRDefault="00A20B90">
            <w:pPr>
              <w:spacing w:line="240" w:lineRule="auto"/>
            </w:pPr>
            <w:r>
              <w:rPr>
                <w:i/>
                <w:color w:val="auto"/>
                <w:sz w:val="20"/>
                <w:szCs w:val="20"/>
                <w:lang w:eastAsia="ro-RO"/>
              </w:rPr>
              <w:t>(</w:t>
            </w:r>
            <w:r>
              <w:rPr>
                <w:b/>
                <w:i/>
                <w:color w:val="auto"/>
                <w:sz w:val="20"/>
                <w:szCs w:val="20"/>
                <w:lang w:eastAsia="ro-RO"/>
              </w:rPr>
              <w:t>Bifati</w:t>
            </w:r>
            <w:r>
              <w:rPr>
                <w:i/>
                <w:color w:val="auto"/>
                <w:sz w:val="20"/>
                <w:szCs w:val="20"/>
                <w:lang w:eastAsia="ro-RO"/>
              </w:rPr>
              <w:t xml:space="preserve"> corespunzator situatiei in care se incadreaza intreprinderea.Se bifeaza cu „nu este cazul” atunci cand nu va incadrati in tipul de societate careia i se aplica calculul)</w:t>
            </w:r>
          </w:p>
          <w:p w:rsidR="00123912" w:rsidRDefault="00123912">
            <w:pPr>
              <w:spacing w:line="240" w:lineRule="auto"/>
              <w:rPr>
                <w:b/>
                <w:bCs/>
                <w:color w:val="auto"/>
                <w:sz w:val="20"/>
                <w:szCs w:val="20"/>
                <w:lang w:eastAsia="ro-RO"/>
              </w:rPr>
            </w:pPr>
          </w:p>
          <w:p w:rsidR="00123912" w:rsidRDefault="00A20B90">
            <w:pPr>
              <w:spacing w:line="240" w:lineRule="auto"/>
            </w:pPr>
            <w:r>
              <w:rPr>
                <w:b/>
                <w:bCs/>
                <w:color w:val="auto"/>
                <w:sz w:val="20"/>
                <w:szCs w:val="20"/>
                <w:lang w:eastAsia="ro-RO"/>
              </w:rPr>
              <w:t>DEFINIŢIE „</w:t>
            </w:r>
            <w:r>
              <w:rPr>
                <w:b/>
                <w:color w:val="auto"/>
                <w:sz w:val="20"/>
                <w:szCs w:val="20"/>
                <w:lang w:eastAsia="ro-RO"/>
              </w:rPr>
              <w:t>întreprindere în dificultate”</w:t>
            </w:r>
            <w:r>
              <w:rPr>
                <w:b/>
                <w:bCs/>
                <w:color w:val="auto"/>
                <w:sz w:val="20"/>
                <w:szCs w:val="20"/>
                <w:lang w:eastAsia="ro-RO"/>
              </w:rPr>
              <w:t>:</w:t>
            </w:r>
          </w:p>
          <w:p w:rsidR="00123912" w:rsidRDefault="00123912">
            <w:pPr>
              <w:spacing w:line="240" w:lineRule="auto"/>
              <w:rPr>
                <w:color w:val="auto"/>
                <w:sz w:val="20"/>
                <w:szCs w:val="20"/>
              </w:rPr>
            </w:pPr>
          </w:p>
          <w:p w:rsidR="00123912" w:rsidRDefault="00A20B90">
            <w:pPr>
              <w:spacing w:line="240" w:lineRule="auto"/>
              <w:jc w:val="both"/>
            </w:pPr>
            <w:r>
              <w:rPr>
                <w:color w:val="auto"/>
                <w:sz w:val="20"/>
                <w:szCs w:val="20"/>
                <w:lang w:eastAsia="ro-RO"/>
              </w:rPr>
              <w:t xml:space="preserve">Conform Regulamentului (UE) nr. 651/2014 al Comisiei  de declarare a anumitor categorii de ajutoare compatibile cu piața internă în aplicarea articolelor 107 și 108 din tratat </w:t>
            </w:r>
            <w:r>
              <w:rPr>
                <w:b/>
                <w:color w:val="auto"/>
                <w:sz w:val="20"/>
                <w:szCs w:val="20"/>
                <w:lang w:eastAsia="ro-RO"/>
              </w:rPr>
              <w:t>o întreprindere în dificultate</w:t>
            </w:r>
            <w:r>
              <w:rPr>
                <w:color w:val="auto"/>
                <w:sz w:val="20"/>
                <w:szCs w:val="20"/>
                <w:lang w:eastAsia="ro-RO"/>
              </w:rPr>
              <w:t xml:space="preserve"> înseamnă </w:t>
            </w:r>
            <w:r>
              <w:rPr>
                <w:b/>
                <w:i/>
                <w:color w:val="auto"/>
                <w:sz w:val="20"/>
                <w:szCs w:val="20"/>
                <w:lang w:eastAsia="ro-RO"/>
              </w:rPr>
              <w:t>o întreprindere care se află în cel puțin una din situațiile următoare</w:t>
            </w:r>
            <w:r>
              <w:rPr>
                <w:color w:val="auto"/>
                <w:sz w:val="20"/>
                <w:szCs w:val="20"/>
                <w:lang w:eastAsia="ro-RO"/>
              </w:rPr>
              <w:t>:</w:t>
            </w:r>
          </w:p>
          <w:p w:rsidR="00123912" w:rsidRDefault="00123912">
            <w:pPr>
              <w:spacing w:line="240" w:lineRule="auto"/>
              <w:jc w:val="both"/>
              <w:rPr>
                <w:color w:val="auto"/>
              </w:rPr>
            </w:pPr>
          </w:p>
          <w:p w:rsidR="00123912" w:rsidRDefault="00A20B90">
            <w:pPr>
              <w:pStyle w:val="ListParagraph"/>
              <w:numPr>
                <w:ilvl w:val="0"/>
                <w:numId w:val="1"/>
              </w:numPr>
              <w:ind w:left="0"/>
              <w:jc w:val="both"/>
            </w:pPr>
            <w:r>
              <w:rPr>
                <w:color w:val="auto"/>
                <w:sz w:val="20"/>
                <w:szCs w:val="20"/>
                <w:lang w:eastAsia="ro-RO"/>
              </w:rPr>
              <w:t xml:space="preserve">a) În cazul unei societăți comerciale cu răspundere limitată (alta decât un IMM care există de mai puțin trei ani, atunci </w:t>
            </w:r>
            <w:r>
              <w:rPr>
                <w:b/>
                <w:i/>
                <w:color w:val="auto"/>
                <w:sz w:val="20"/>
                <w:szCs w:val="20"/>
                <w:lang w:eastAsia="ro-RO"/>
              </w:rPr>
              <w:t>când mai mult de jumătate din capitalul său social subscris a dispărut din cauza pierderilor acumulate.</w:t>
            </w:r>
            <w:r>
              <w:rPr>
                <w:color w:val="auto"/>
                <w:sz w:val="20"/>
                <w:szCs w:val="20"/>
                <w:lang w:eastAsia="ro-RO"/>
              </w:rPr>
              <w:t xml:space="preserv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r>
              <w:rPr>
                <w:color w:val="auto"/>
                <w:sz w:val="20"/>
                <w:szCs w:val="20"/>
                <w:shd w:val="clear" w:color="auto" w:fill="C2D69B"/>
                <w:lang w:eastAsia="ro-RO"/>
              </w:rPr>
              <w:t>.</w:t>
            </w:r>
            <w:r>
              <w:rPr>
                <w:color w:val="auto"/>
                <w:sz w:val="20"/>
                <w:szCs w:val="20"/>
                <w:lang w:eastAsia="ro-RO"/>
              </w:rPr>
              <w:t xml:space="preserve"> În sensul acestei dispoziții, „societate cu răspundere limitată” se referă </w:t>
            </w:r>
            <w:r>
              <w:rPr>
                <w:color w:val="auto"/>
                <w:sz w:val="20"/>
                <w:szCs w:val="20"/>
                <w:lang w:eastAsia="ro-RO"/>
              </w:rPr>
              <w:lastRenderedPageBreak/>
              <w:t>în special la tipurile de societăți menționate în anexa I la Directiva 2013/34/UE</w:t>
            </w:r>
            <w:r>
              <w:rPr>
                <w:rStyle w:val="FootnoteAnchor"/>
                <w:color w:val="auto"/>
                <w:sz w:val="20"/>
                <w:szCs w:val="20"/>
                <w:lang w:eastAsia="ro-RO"/>
              </w:rPr>
              <w:footnoteReference w:id="2"/>
            </w:r>
            <w:r>
              <w:rPr>
                <w:color w:val="auto"/>
                <w:sz w:val="20"/>
                <w:szCs w:val="20"/>
                <w:lang w:eastAsia="ro-RO"/>
              </w:rPr>
              <w:t>, iar „capital social” include, dacă este cazul, orice capital suplimentar.</w:t>
            </w:r>
          </w:p>
          <w:p w:rsidR="00123912" w:rsidRDefault="00A20B90">
            <w:pPr>
              <w:pStyle w:val="ListParagraph"/>
              <w:numPr>
                <w:ilvl w:val="0"/>
                <w:numId w:val="1"/>
              </w:numPr>
              <w:ind w:left="0"/>
              <w:jc w:val="both"/>
            </w:pPr>
            <w:r>
              <w:rPr>
                <w:b/>
                <w:color w:val="auto"/>
                <w:sz w:val="20"/>
                <w:szCs w:val="20"/>
                <w:lang w:eastAsia="ro-RO"/>
              </w:rPr>
              <w:t>Intreprinderea este in situatia a) ?</w:t>
            </w:r>
          </w:p>
          <w:p w:rsidR="00123912" w:rsidRDefault="00A20B90">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rFonts w:eastAsia="Symbol"/>
                <w:color w:val="auto"/>
                <w:sz w:val="20"/>
                <w:szCs w:val="20"/>
              </w:rPr>
              <w:t xml:space="preserve"> </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p w:rsidR="00123912" w:rsidRDefault="00123912">
            <w:pPr>
              <w:spacing w:line="240" w:lineRule="auto"/>
              <w:ind w:left="450" w:hanging="450"/>
              <w:jc w:val="center"/>
              <w:rPr>
                <w:color w:val="auto"/>
                <w:sz w:val="20"/>
                <w:szCs w:val="20"/>
              </w:rPr>
            </w:pPr>
          </w:p>
          <w:p w:rsidR="00123912" w:rsidRDefault="00123912">
            <w:pPr>
              <w:ind w:left="360"/>
              <w:jc w:val="center"/>
              <w:rPr>
                <w:color w:val="aut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123912" w:rsidRDefault="00A20B90">
            <w:pPr>
              <w:spacing w:line="240" w:lineRule="auto"/>
              <w:jc w:val="center"/>
              <w:textAlignment w:val="auto"/>
            </w:pPr>
            <w:r>
              <w:rPr>
                <w:b/>
                <w:i/>
                <w:color w:val="auto"/>
                <w:sz w:val="20"/>
                <w:szCs w:val="20"/>
              </w:rPr>
              <w:lastRenderedPageBreak/>
              <w:t>Metodologia de verificare</w:t>
            </w:r>
            <w:r>
              <w:rPr>
                <w:b/>
                <w:color w:val="auto"/>
                <w:sz w:val="20"/>
                <w:szCs w:val="20"/>
              </w:rPr>
              <w:t xml:space="preserve">   </w:t>
            </w:r>
            <w:r>
              <w:rPr>
                <w:b/>
                <w:i/>
                <w:color w:val="auto"/>
                <w:sz w:val="20"/>
                <w:szCs w:val="20"/>
              </w:rPr>
              <w:t>„întreprindere</w:t>
            </w:r>
            <w:r>
              <w:rPr>
                <w:rStyle w:val="FootnoteReference"/>
                <w:b/>
                <w:i/>
                <w:color w:val="auto"/>
                <w:sz w:val="20"/>
                <w:szCs w:val="20"/>
              </w:rPr>
              <w:footnoteReference w:id="3"/>
            </w:r>
            <w:r>
              <w:rPr>
                <w:b/>
                <w:i/>
                <w:color w:val="auto"/>
                <w:sz w:val="20"/>
                <w:szCs w:val="20"/>
              </w:rPr>
              <w:t xml:space="preserve"> în dificultate”</w:t>
            </w:r>
          </w:p>
          <w:p w:rsidR="00123912" w:rsidRDefault="00A20B90">
            <w:pPr>
              <w:spacing w:line="240" w:lineRule="auto"/>
              <w:jc w:val="both"/>
              <w:textAlignment w:val="auto"/>
              <w:rPr>
                <w:color w:val="auto"/>
                <w:sz w:val="20"/>
                <w:szCs w:val="20"/>
              </w:rPr>
            </w:pPr>
            <w:r>
              <w:rPr>
                <w:color w:val="auto"/>
                <w:sz w:val="20"/>
                <w:szCs w:val="20"/>
              </w:rPr>
              <w:t>Metodologia de verificare  - „întreprindere în dificultate” are in vedere ,</w:t>
            </w:r>
          </w:p>
          <w:p w:rsidR="00123912" w:rsidRDefault="00A20B90">
            <w:pPr>
              <w:spacing w:line="240" w:lineRule="auto"/>
              <w:jc w:val="both"/>
            </w:pPr>
            <w:r>
              <w:rPr>
                <w:b/>
                <w:color w:val="auto"/>
                <w:sz w:val="20"/>
                <w:szCs w:val="20"/>
                <w:lang w:eastAsia="ro-RO"/>
              </w:rPr>
              <w:t>Documentul</w:t>
            </w:r>
            <w:r>
              <w:rPr>
                <w:color w:val="auto"/>
                <w:sz w:val="20"/>
                <w:szCs w:val="20"/>
                <w:lang w:eastAsia="ro-RO"/>
              </w:rPr>
              <w:t xml:space="preserve"> – Situaţiile financiare anuale complete, încheiate pentru </w:t>
            </w:r>
            <w:r>
              <w:rPr>
                <w:b/>
                <w:color w:val="auto"/>
                <w:sz w:val="20"/>
                <w:szCs w:val="20"/>
                <w:lang w:eastAsia="ro-RO"/>
              </w:rPr>
              <w:t>anul N, precedent depunerii Cererii de Finanţare</w:t>
            </w:r>
            <w:r>
              <w:rPr>
                <w:color w:val="auto"/>
                <w:sz w:val="20"/>
                <w:szCs w:val="20"/>
                <w:lang w:eastAsia="ro-RO"/>
              </w:rPr>
              <w:t xml:space="preserve"> (conform cu </w:t>
            </w:r>
            <w:r>
              <w:rPr>
                <w:i/>
                <w:color w:val="auto"/>
                <w:sz w:val="20"/>
                <w:szCs w:val="20"/>
                <w:lang w:eastAsia="ro-RO"/>
              </w:rPr>
              <w:t>Normele de închidere a exercițiului financiar</w:t>
            </w:r>
            <w:r>
              <w:rPr>
                <w:color w:val="auto"/>
                <w:sz w:val="20"/>
                <w:szCs w:val="20"/>
                <w:lang w:eastAsia="ro-RO"/>
              </w:rPr>
              <w:t>), aprobate şi depuse la administraţiile fiscale din raza teritorială unde întreprinderea are domiciliul fiscal.</w:t>
            </w:r>
          </w:p>
          <w:p w:rsidR="00123912" w:rsidRDefault="00123912">
            <w:pPr>
              <w:spacing w:after="200" w:line="240" w:lineRule="auto"/>
              <w:jc w:val="both"/>
              <w:rPr>
                <w:bCs/>
                <w:color w:val="auto"/>
                <w:sz w:val="20"/>
                <w:szCs w:val="20"/>
                <w:lang w:eastAsia="ro-RO"/>
              </w:rPr>
            </w:pPr>
          </w:p>
          <w:p w:rsidR="00123912" w:rsidRDefault="00A20B90">
            <w:pPr>
              <w:spacing w:after="200" w:line="240" w:lineRule="auto"/>
              <w:jc w:val="both"/>
            </w:pPr>
            <w:r>
              <w:rPr>
                <w:bCs/>
                <w:color w:val="auto"/>
                <w:sz w:val="20"/>
                <w:szCs w:val="20"/>
                <w:lang w:eastAsia="ro-RO"/>
              </w:rPr>
              <w:t>Calculul la pct.a) se aplică întreprinderilor cu rapundere limitata (SRL, SA, , SCA;)</w:t>
            </w:r>
            <w:r>
              <w:rPr>
                <w:color w:val="auto"/>
                <w:sz w:val="20"/>
                <w:szCs w:val="20"/>
                <w:lang w:eastAsia="ro-RO"/>
              </w:rPr>
              <w:t>Algoritmul nu se aplica IMM-urilor</w:t>
            </w:r>
            <w:r>
              <w:rPr>
                <w:rStyle w:val="FootnoteReference"/>
                <w:color w:val="auto"/>
                <w:sz w:val="20"/>
                <w:szCs w:val="20"/>
                <w:lang w:eastAsia="ro-RO"/>
              </w:rPr>
              <w:footnoteReference w:id="4"/>
            </w:r>
            <w:r>
              <w:rPr>
                <w:color w:val="auto"/>
                <w:sz w:val="20"/>
                <w:szCs w:val="20"/>
                <w:lang w:eastAsia="ro-RO"/>
              </w:rPr>
              <w:t xml:space="preserve"> care sunt inregistrate la Registrul Comertului de mai putin de 3 ani </w:t>
            </w:r>
            <w:r>
              <w:rPr>
                <w:rStyle w:val="FootnoteReference"/>
                <w:color w:val="auto"/>
                <w:sz w:val="20"/>
                <w:szCs w:val="20"/>
                <w:lang w:eastAsia="ro-RO"/>
              </w:rPr>
              <w:footnoteReference w:id="5"/>
            </w:r>
            <w:r>
              <w:rPr>
                <w:color w:val="auto"/>
                <w:sz w:val="20"/>
                <w:szCs w:val="20"/>
                <w:lang w:eastAsia="ro-RO"/>
              </w:rPr>
              <w:t xml:space="preserve"> si nici celor care nu intocmesc bilant contabil.</w:t>
            </w:r>
          </w:p>
          <w:p w:rsidR="00123912" w:rsidRDefault="00A20B90">
            <w:pPr>
              <w:pStyle w:val="ListParagraph"/>
              <w:tabs>
                <w:tab w:val="left" w:pos="272"/>
              </w:tabs>
              <w:spacing w:line="240" w:lineRule="auto"/>
              <w:ind w:left="0"/>
              <w:jc w:val="both"/>
              <w:rPr>
                <w:color w:val="auto"/>
                <w:sz w:val="20"/>
                <w:szCs w:val="20"/>
                <w:lang w:eastAsia="ro-RO"/>
              </w:rPr>
            </w:pPr>
            <w:r>
              <w:rPr>
                <w:color w:val="auto"/>
                <w:sz w:val="20"/>
                <w:szCs w:val="20"/>
                <w:lang w:eastAsia="ro-RO"/>
              </w:rPr>
              <w:t xml:space="preserve">Pierderi de capital (rezultatul negativ obtinut  in urma deducerii pierderilor) = ( Prime de capital + Rezerve din reevaluare + Rezerve )+ (Rezultatul reportat + Rezultatul exercițiului financiar ) </w:t>
            </w:r>
          </w:p>
          <w:p w:rsidR="00123912" w:rsidRDefault="00123912">
            <w:pPr>
              <w:pStyle w:val="ListParagraph"/>
              <w:tabs>
                <w:tab w:val="left" w:pos="272"/>
              </w:tabs>
              <w:spacing w:line="240" w:lineRule="auto"/>
              <w:ind w:left="0"/>
              <w:jc w:val="both"/>
              <w:rPr>
                <w:color w:val="auto"/>
                <w:sz w:val="20"/>
                <w:szCs w:val="20"/>
                <w:lang w:eastAsia="ro-RO"/>
              </w:rPr>
            </w:pPr>
          </w:p>
          <w:p w:rsidR="00123912" w:rsidRDefault="00A20B90">
            <w:pPr>
              <w:tabs>
                <w:tab w:val="left" w:pos="272"/>
              </w:tabs>
              <w:spacing w:line="240" w:lineRule="auto"/>
              <w:jc w:val="both"/>
              <w:textAlignment w:val="auto"/>
            </w:pPr>
            <w:r>
              <w:rPr>
                <w:color w:val="auto"/>
                <w:sz w:val="20"/>
                <w:szCs w:val="20"/>
              </w:rPr>
              <w:t>Rezultatul acumulat</w:t>
            </w:r>
            <w:r>
              <w:rPr>
                <w:b/>
                <w:color w:val="auto"/>
                <w:sz w:val="20"/>
                <w:szCs w:val="20"/>
              </w:rPr>
              <w:t xml:space="preserve"> </w:t>
            </w:r>
            <w:r>
              <w:rPr>
                <w:color w:val="auto"/>
                <w:sz w:val="20"/>
                <w:szCs w:val="20"/>
              </w:rPr>
              <w:t>= (+/ –) Rezultatul reportat (Profit</w:t>
            </w:r>
            <w:r>
              <w:rPr>
                <w:color w:val="auto"/>
                <w:sz w:val="20"/>
                <w:szCs w:val="20"/>
                <w:vertAlign w:val="superscript"/>
              </w:rPr>
              <w:t>*</w:t>
            </w:r>
            <w:r>
              <w:rPr>
                <w:color w:val="auto"/>
                <w:sz w:val="20"/>
                <w:szCs w:val="20"/>
              </w:rPr>
              <w:t xml:space="preserve"> sau Pierdere** reportată) </w:t>
            </w:r>
            <w:r>
              <w:rPr>
                <w:b/>
                <w:color w:val="auto"/>
                <w:sz w:val="20"/>
                <w:szCs w:val="20"/>
              </w:rPr>
              <w:t>+</w:t>
            </w:r>
            <w:r>
              <w:rPr>
                <w:color w:val="auto"/>
                <w:sz w:val="20"/>
                <w:szCs w:val="20"/>
              </w:rPr>
              <w:t xml:space="preserve"> (+/-) Rezultatul exercițiului financiar (Profit</w:t>
            </w:r>
            <w:r>
              <w:rPr>
                <w:color w:val="auto"/>
                <w:sz w:val="20"/>
                <w:szCs w:val="20"/>
                <w:vertAlign w:val="superscript"/>
              </w:rPr>
              <w:t>*</w:t>
            </w:r>
            <w:r>
              <w:rPr>
                <w:color w:val="auto"/>
                <w:sz w:val="20"/>
                <w:szCs w:val="20"/>
              </w:rPr>
              <w:t xml:space="preserve"> sau Pierdere** exercițiu financiar)</w:t>
            </w:r>
          </w:p>
          <w:p w:rsidR="00123912" w:rsidRDefault="00A20B90">
            <w:pPr>
              <w:spacing w:line="240" w:lineRule="auto"/>
              <w:jc w:val="both"/>
              <w:textAlignment w:val="auto"/>
            </w:pPr>
            <w:r>
              <w:rPr>
                <w:rStyle w:val="Fontdeparagrafimplicit"/>
                <w:color w:val="auto"/>
                <w:sz w:val="20"/>
                <w:szCs w:val="20"/>
              </w:rPr>
              <w:t>Intreprinderea care nu  inregistreaza  pierderi acumulate,</w:t>
            </w:r>
            <w:r>
              <w:rPr>
                <w:color w:val="auto"/>
                <w:sz w:val="20"/>
                <w:szCs w:val="20"/>
              </w:rPr>
              <w:t xml:space="preserve"> nu este in dificultate,</w:t>
            </w:r>
            <w:r>
              <w:rPr>
                <w:rStyle w:val="Fontdeparagrafimplicit"/>
                <w:color w:val="auto"/>
                <w:sz w:val="20"/>
                <w:szCs w:val="20"/>
              </w:rPr>
              <w:t xml:space="preserve"> respectiv cand, </w:t>
            </w:r>
            <w:r>
              <w:rPr>
                <w:rStyle w:val="Fontdeparagrafimplicit"/>
                <w:color w:val="auto"/>
                <w:sz w:val="20"/>
                <w:szCs w:val="20"/>
                <w:lang w:eastAsia="ro-RO"/>
              </w:rPr>
              <w:t xml:space="preserve">Pierderea de capital (rezultatul obtinut  in urma deducerii pierderilor) </w:t>
            </w:r>
            <w:r>
              <w:rPr>
                <w:rStyle w:val="Fontdeparagrafimplicit"/>
                <w:color w:val="auto"/>
                <w:sz w:val="20"/>
                <w:szCs w:val="20"/>
                <w:u w:val="single"/>
              </w:rPr>
              <w:t>&gt;</w:t>
            </w:r>
            <w:r>
              <w:rPr>
                <w:rStyle w:val="Fontdeparagrafimplicit"/>
                <w:color w:val="auto"/>
                <w:sz w:val="20"/>
                <w:szCs w:val="20"/>
              </w:rPr>
              <w:t xml:space="preserve"> 0.</w:t>
            </w:r>
            <w:r>
              <w:rPr>
                <w:color w:val="auto"/>
                <w:sz w:val="20"/>
                <w:szCs w:val="20"/>
              </w:rPr>
              <w:t xml:space="preserve"> </w:t>
            </w:r>
          </w:p>
          <w:p w:rsidR="00123912" w:rsidRDefault="00A20B90">
            <w:pPr>
              <w:pStyle w:val="ListParagraph"/>
              <w:tabs>
                <w:tab w:val="left" w:pos="272"/>
              </w:tabs>
              <w:spacing w:line="240" w:lineRule="auto"/>
              <w:ind w:left="0"/>
              <w:jc w:val="both"/>
            </w:pPr>
            <w:r>
              <w:rPr>
                <w:b/>
                <w:color w:val="auto"/>
                <w:sz w:val="20"/>
                <w:szCs w:val="20"/>
                <w:lang w:eastAsia="ro-RO"/>
              </w:rPr>
              <w:t xml:space="preserve">Intreprinderea  NU  este în dificultate  daca </w:t>
            </w:r>
          </w:p>
          <w:p w:rsidR="00123912" w:rsidRDefault="00A20B90">
            <w:pPr>
              <w:pStyle w:val="ListParagraph"/>
              <w:tabs>
                <w:tab w:val="left" w:pos="272"/>
              </w:tabs>
              <w:spacing w:line="240" w:lineRule="auto"/>
              <w:ind w:left="0"/>
              <w:jc w:val="both"/>
            </w:pPr>
            <w:r>
              <w:rPr>
                <w:b/>
                <w:color w:val="auto"/>
                <w:sz w:val="20"/>
                <w:szCs w:val="20"/>
                <w:lang w:eastAsia="ro-RO"/>
              </w:rPr>
              <w:t xml:space="preserve"> </w:t>
            </w:r>
            <w:r>
              <w:rPr>
                <w:color w:val="auto"/>
                <w:sz w:val="20"/>
                <w:szCs w:val="20"/>
                <w:lang w:eastAsia="ro-RO"/>
              </w:rPr>
              <w:t xml:space="preserve">Pierderile de capital (rezultatul negativ obtinut  in urma deducerii pierderilor) in valoare absoluta ≤    50% x Capital social subscris și vărsat  </w:t>
            </w:r>
          </w:p>
          <w:p w:rsidR="00123912" w:rsidRDefault="00123912">
            <w:pPr>
              <w:spacing w:line="240" w:lineRule="auto"/>
              <w:jc w:val="both"/>
              <w:rPr>
                <w:b/>
                <w:i/>
                <w:color w:val="auto"/>
                <w:sz w:val="20"/>
                <w:szCs w:val="20"/>
                <w:lang w:eastAsia="ro-RO"/>
              </w:rPr>
            </w:pPr>
          </w:p>
          <w:p w:rsidR="00123912" w:rsidRDefault="00A20B90">
            <w:pPr>
              <w:spacing w:line="240" w:lineRule="auto"/>
              <w:jc w:val="both"/>
            </w:pPr>
            <w:r>
              <w:rPr>
                <w:b/>
                <w:color w:val="auto"/>
                <w:sz w:val="20"/>
                <w:szCs w:val="20"/>
                <w:lang w:eastAsia="ro-RO"/>
              </w:rPr>
              <w:t xml:space="preserve">Intreprinderea  este în dificultate  daca </w:t>
            </w:r>
          </w:p>
          <w:p w:rsidR="00123912" w:rsidRDefault="00A20B90">
            <w:pPr>
              <w:spacing w:line="240" w:lineRule="auto"/>
              <w:jc w:val="both"/>
            </w:pPr>
            <w:r>
              <w:rPr>
                <w:color w:val="auto"/>
                <w:sz w:val="20"/>
                <w:szCs w:val="20"/>
                <w:lang w:eastAsia="ro-RO"/>
              </w:rPr>
              <w:t xml:space="preserve">Pierderile de capital (rezultatul negativ obtinut  in urma deducerii pierderilor)in valoare absoluta  &gt;  50% x Capital social subscris și vărsat </w:t>
            </w:r>
            <w:r>
              <w:rPr>
                <w:i/>
                <w:color w:val="auto"/>
                <w:sz w:val="20"/>
                <w:szCs w:val="20"/>
                <w:lang w:eastAsia="ro-RO"/>
              </w:rPr>
              <w:t>.</w:t>
            </w:r>
          </w:p>
          <w:p w:rsidR="00123912" w:rsidRDefault="00123912">
            <w:pPr>
              <w:tabs>
                <w:tab w:val="left" w:pos="272"/>
              </w:tabs>
              <w:spacing w:line="240" w:lineRule="auto"/>
              <w:jc w:val="both"/>
              <w:textAlignment w:val="auto"/>
              <w:rPr>
                <w:i/>
                <w:color w:val="auto"/>
                <w:sz w:val="20"/>
                <w:szCs w:val="20"/>
                <w:lang w:eastAsia="ro-RO"/>
              </w:rPr>
            </w:pPr>
          </w:p>
          <w:p w:rsidR="00123912" w:rsidRDefault="00A20B90">
            <w:pPr>
              <w:spacing w:after="200" w:line="240" w:lineRule="auto"/>
              <w:jc w:val="both"/>
            </w:pPr>
            <w:r>
              <w:rPr>
                <w:i/>
                <w:color w:val="auto"/>
                <w:sz w:val="20"/>
                <w:szCs w:val="20"/>
                <w:lang w:eastAsia="ro-RO"/>
              </w:rPr>
              <w:t xml:space="preserve">Completati datele din exemplu cu </w:t>
            </w:r>
            <w:r>
              <w:rPr>
                <w:i/>
                <w:color w:val="auto"/>
                <w:sz w:val="20"/>
                <w:szCs w:val="20"/>
                <w:u w:val="single"/>
                <w:lang w:eastAsia="ro-RO"/>
              </w:rPr>
              <w:t>datele din SITUATIILE FINANCIARE aferente intreprinderii</w:t>
            </w:r>
            <w:r>
              <w:rPr>
                <w:i/>
                <w:color w:val="auto"/>
                <w:sz w:val="20"/>
                <w:szCs w:val="20"/>
                <w:lang w:eastAsia="ro-RO"/>
              </w:rPr>
              <w:t xml:space="preserve"> pe care o reprezentati si concluzionati cu DA/ NU in ultimul  rand  al tabelului  si bifati corespunzator la situatia a) : </w:t>
            </w:r>
          </w:p>
          <w:p w:rsidR="00123912" w:rsidRDefault="00A20B90">
            <w:pPr>
              <w:tabs>
                <w:tab w:val="left" w:pos="272"/>
              </w:tabs>
              <w:spacing w:line="240" w:lineRule="auto"/>
              <w:jc w:val="both"/>
              <w:textAlignment w:val="auto"/>
            </w:pPr>
            <w:r>
              <w:rPr>
                <w:color w:val="auto"/>
                <w:sz w:val="20"/>
                <w:szCs w:val="20"/>
                <w:vertAlign w:val="superscript"/>
              </w:rPr>
              <w:lastRenderedPageBreak/>
              <w:t xml:space="preserve">* </w:t>
            </w:r>
            <w:r>
              <w:rPr>
                <w:color w:val="auto"/>
                <w:sz w:val="20"/>
                <w:szCs w:val="20"/>
              </w:rPr>
              <w:t xml:space="preserve">Din Profitul reportat si din Profitul exercitiului curent se ia in calcul numai partea care conform </w:t>
            </w:r>
            <w:r>
              <w:rPr>
                <w:bCs/>
                <w:color w:val="auto"/>
                <w:sz w:val="20"/>
                <w:szCs w:val="20"/>
              </w:rPr>
              <w:t>Hotararii asociatului unic/AGA a fost repartizata pentru acoperirea pierderii  si/sau majorarea rezervelor</w:t>
            </w:r>
            <w:r>
              <w:rPr>
                <w:color w:val="auto"/>
                <w:sz w:val="20"/>
                <w:szCs w:val="20"/>
                <w:lang w:eastAsia="ro-RO"/>
              </w:rPr>
              <w:t>**Pierderile se iau în calcul cu semnul minus .</w:t>
            </w:r>
          </w:p>
          <w:tbl>
            <w:tblPr>
              <w:tblW w:w="9372" w:type="dxa"/>
              <w:tblLayout w:type="fixed"/>
              <w:tblCellMar>
                <w:left w:w="10" w:type="dxa"/>
                <w:right w:w="10" w:type="dxa"/>
              </w:tblCellMar>
              <w:tblLook w:val="0000"/>
            </w:tblPr>
            <w:tblGrid>
              <w:gridCol w:w="414"/>
              <w:gridCol w:w="5528"/>
              <w:gridCol w:w="1559"/>
              <w:gridCol w:w="1871"/>
            </w:tblGrid>
            <w:tr w:rsidR="00123912">
              <w:tblPrEx>
                <w:tblCellMar>
                  <w:top w:w="0" w:type="dxa"/>
                  <w:bottom w:w="0" w:type="dxa"/>
                </w:tblCellMar>
              </w:tblPrEx>
              <w:trPr>
                <w:trHeight w:val="248"/>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Cs/>
                      <w:color w:val="auto"/>
                      <w:sz w:val="20"/>
                      <w:szCs w:val="20"/>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jc w:val="both"/>
                    <w:textAlignment w:val="auto"/>
                    <w:rPr>
                      <w:bCs/>
                      <w:color w:val="auto"/>
                      <w:sz w:val="20"/>
                      <w:szCs w:val="20"/>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A20B90">
                  <w:pPr>
                    <w:textAlignment w:val="auto"/>
                  </w:pPr>
                  <w:r>
                    <w:rPr>
                      <w:i/>
                      <w:color w:val="auto"/>
                      <w:sz w:val="20"/>
                      <w:szCs w:val="20"/>
                      <w:u w:val="single"/>
                      <w:lang w:eastAsia="ro-RO"/>
                    </w:rPr>
                    <w:t xml:space="preserve">Datele intreprinderii </w:t>
                  </w:r>
                </w:p>
              </w:tc>
            </w:tr>
            <w:tr w:rsidR="00123912">
              <w:tblPrEx>
                <w:tblCellMar>
                  <w:top w:w="0" w:type="dxa"/>
                  <w:bottom w:w="0" w:type="dxa"/>
                </w:tblCellMar>
              </w:tblPrEx>
              <w:trPr>
                <w:trHeight w:val="314"/>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pPr>
                  <w:r>
                    <w:rPr>
                      <w:bCs/>
                      <w:color w:val="auto"/>
                      <w:sz w:val="20"/>
                      <w:szCs w:val="20"/>
                    </w:rPr>
                    <w:t>*Profitul reportat repartizat pentru acoperirea pierderii  si/sau majorarea rezervelor, conform Hotararii asociatului unic/AGA</w:t>
                  </w:r>
                  <w:r>
                    <w:rPr>
                      <w:bCs/>
                      <w:color w:val="auto"/>
                      <w:sz w:val="20"/>
                      <w:szCs w:val="20"/>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rPr>
                      <w:bCs/>
                      <w:color w:val="auto"/>
                      <w:sz w:val="20"/>
                      <w:szCs w:val="20"/>
                    </w:rPr>
                  </w:pPr>
                  <w:r>
                    <w:rPr>
                      <w:bCs/>
                      <w:color w:val="auto"/>
                      <w:sz w:val="20"/>
                      <w:szCs w:val="20"/>
                    </w:rPr>
                    <w:t xml:space="preserve">**Pierderea reportată (SD ct. 117)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pPr>
                  <w:r>
                    <w:rPr>
                      <w:bCs/>
                      <w:color w:val="auto"/>
                      <w:sz w:val="20"/>
                      <w:szCs w:val="20"/>
                    </w:rPr>
                    <w:t>*Profitul exerciţiului financiar repartizat pentru acoperirea</w:t>
                  </w:r>
                  <w:r>
                    <w:rPr>
                      <w:bCs/>
                      <w:color w:val="auto"/>
                      <w:sz w:val="20"/>
                      <w:szCs w:val="20"/>
                      <w:shd w:val="clear" w:color="auto" w:fill="FFFF00"/>
                    </w:rPr>
                    <w:t xml:space="preserve"> </w:t>
                  </w:r>
                  <w:r>
                    <w:rPr>
                      <w:bCs/>
                      <w:color w:val="auto"/>
                      <w:sz w:val="20"/>
                      <w:szCs w:val="20"/>
                    </w:rPr>
                    <w:t>pierderii  si/sau majorarea rezervelor, conform Hotararii</w:t>
                  </w:r>
                  <w:r>
                    <w:rPr>
                      <w:bCs/>
                      <w:color w:val="auto"/>
                      <w:sz w:val="20"/>
                      <w:szCs w:val="20"/>
                      <w:shd w:val="clear" w:color="auto" w:fill="FFFF00"/>
                    </w:rPr>
                    <w:t xml:space="preserve"> </w:t>
                  </w:r>
                  <w:r>
                    <w:rPr>
                      <w:bCs/>
                      <w:color w:val="auto"/>
                      <w:sz w:val="20"/>
                      <w:szCs w:val="20"/>
                    </w:rPr>
                    <w:t>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3912" w:rsidRDefault="00A20B90">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pPr>
                  <w:r>
                    <w:rPr>
                      <w:bCs/>
                      <w:color w:val="auto"/>
                      <w:sz w:val="20"/>
                      <w:szCs w:val="20"/>
                    </w:rPr>
                    <w:t>**Pierderea exerciţiului financiar (SD ct. 121)</w:t>
                  </w:r>
                  <w:r>
                    <w:rPr>
                      <w:color w:val="auto"/>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pPr>
                  <w:r>
                    <w:rPr>
                      <w:color w:val="auto"/>
                      <w:sz w:val="20"/>
                      <w:szCs w:val="20"/>
                      <w:lang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lang w:eastAsia="ro-RO"/>
                    </w:rPr>
                  </w:pPr>
                </w:p>
              </w:tc>
            </w:tr>
            <w:tr w:rsidR="00123912">
              <w:tblPrEx>
                <w:tblCellMar>
                  <w:top w:w="0" w:type="dxa"/>
                  <w:bottom w:w="0" w:type="dxa"/>
                </w:tblCellMar>
              </w:tblPrEx>
              <w:trPr>
                <w:trHeight w:val="361"/>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pPr>
                  <w:r>
                    <w:rPr>
                      <w:bCs/>
                      <w:color w:val="auto"/>
                      <w:sz w:val="20"/>
                      <w:szCs w:val="20"/>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-300 -100=- 400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61"/>
              </w:trPr>
              <w:tc>
                <w:tcPr>
                  <w:tcW w:w="41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Cs/>
                      <w:color w:val="auto"/>
                      <w:sz w:val="20"/>
                      <w:szCs w:val="20"/>
                      <w:vertAlign w:val="subscript"/>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rPr>
                      <w:bCs/>
                      <w:color w:val="auto"/>
                      <w:sz w:val="20"/>
                      <w:szCs w:val="20"/>
                    </w:rPr>
                  </w:pPr>
                  <w:r>
                    <w:rPr>
                      <w:bCs/>
                      <w:color w:val="auto"/>
                      <w:sz w:val="20"/>
                      <w:szCs w:val="20"/>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jc w:val="right"/>
                    <w:textAlignment w:val="auto"/>
                    <w:rPr>
                      <w:color w:val="auto"/>
                      <w:sz w:val="20"/>
                      <w:szCs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bl>
          <w:p w:rsidR="00123912" w:rsidRDefault="00A20B90">
            <w:pPr>
              <w:spacing w:line="240" w:lineRule="auto"/>
              <w:jc w:val="both"/>
              <w:textAlignment w:val="auto"/>
            </w:pPr>
            <w:r>
              <w:rPr>
                <w:color w:val="auto"/>
                <w:sz w:val="20"/>
                <w:szCs w:val="20"/>
              </w:rPr>
              <w:t xml:space="preserve">  Dacă Rezultatul acumulat</w:t>
            </w:r>
            <w:r>
              <w:rPr>
                <w:b/>
                <w:color w:val="auto"/>
                <w:sz w:val="20"/>
                <w:szCs w:val="20"/>
              </w:rPr>
              <w:t xml:space="preserve"> &lt; 0</w:t>
            </w:r>
            <w:r>
              <w:rPr>
                <w:color w:val="auto"/>
                <w:sz w:val="20"/>
                <w:szCs w:val="20"/>
              </w:rPr>
              <w:t xml:space="preserve"> (există Pierdere acumulată), atunci </w:t>
            </w:r>
            <w:r>
              <w:rPr>
                <w:b/>
                <w:color w:val="auto"/>
                <w:sz w:val="20"/>
                <w:szCs w:val="20"/>
              </w:rPr>
              <w:t>se calculează</w:t>
            </w:r>
            <w:r>
              <w:rPr>
                <w:color w:val="auto"/>
                <w:sz w:val="20"/>
                <w:szCs w:val="20"/>
              </w:rPr>
              <w:t>:</w:t>
            </w:r>
          </w:p>
          <w:tbl>
            <w:tblPr>
              <w:tblW w:w="9329" w:type="dxa"/>
              <w:tblLayout w:type="fixed"/>
              <w:tblCellMar>
                <w:left w:w="10" w:type="dxa"/>
                <w:right w:w="10" w:type="dxa"/>
              </w:tblCellMar>
              <w:tblLook w:val="0000"/>
            </w:tblPr>
            <w:tblGrid>
              <w:gridCol w:w="467"/>
              <w:gridCol w:w="5475"/>
              <w:gridCol w:w="709"/>
              <w:gridCol w:w="850"/>
              <w:gridCol w:w="1002"/>
              <w:gridCol w:w="826"/>
            </w:tblGrid>
            <w:tr w:rsidR="00123912">
              <w:tblPrEx>
                <w:tblCellMar>
                  <w:top w:w="0" w:type="dxa"/>
                  <w:bottom w:w="0" w:type="dxa"/>
                </w:tblCellMar>
              </w:tblPrEx>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Capital social subscris şi vărsat ct. 1012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pPr>
                  <w:r>
                    <w:rPr>
                      <w:color w:val="auto"/>
                      <w:sz w:val="20"/>
                      <w:szCs w:val="20"/>
                      <w:lang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lang w:eastAsia="ro-RO"/>
                    </w:rPr>
                  </w:pPr>
                </w:p>
              </w:tc>
            </w:tr>
            <w:tr w:rsidR="00123912">
              <w:tblPrEx>
                <w:tblCellMar>
                  <w:top w:w="0" w:type="dxa"/>
                  <w:bottom w:w="0" w:type="dxa"/>
                </w:tblCellMar>
              </w:tblPrEx>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Prime de capital ct. 104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Rezerve din reevaluare ct. 105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spacing w:before="120"/>
                    <w:textAlignment w:val="auto"/>
                    <w:rPr>
                      <w:color w:val="auto"/>
                      <w:sz w:val="20"/>
                      <w:szCs w:val="20"/>
                    </w:rPr>
                  </w:pPr>
                  <w:r>
                    <w:rPr>
                      <w:color w:val="auto"/>
                      <w:sz w:val="20"/>
                      <w:szCs w:val="20"/>
                    </w:rPr>
                    <w:t xml:space="preserve"> Rezerve ct. 106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color w:val="auto"/>
                      <w:sz w:val="20"/>
                      <w:szCs w:val="20"/>
                    </w:rPr>
                  </w:pPr>
                  <w:r>
                    <w:rPr>
                      <w:color w:val="auto"/>
                      <w:sz w:val="20"/>
                      <w:szCs w:val="20"/>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color w:val="auto"/>
                      <w:sz w:val="20"/>
                      <w:szCs w:val="20"/>
                    </w:rPr>
                  </w:pPr>
                </w:p>
              </w:tc>
            </w:tr>
            <w:tr w:rsidR="00123912">
              <w:tblPrEx>
                <w:tblCellMar>
                  <w:top w:w="0" w:type="dxa"/>
                  <w:bottom w:w="0" w:type="dxa"/>
                </w:tblCellMar>
              </w:tblPrEx>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bCs/>
                      <w:color w:val="auto"/>
                      <w:sz w:val="20"/>
                      <w:szCs w:val="20"/>
                    </w:rPr>
                    <w:t>Total Prime şi Rezerve (</w:t>
                  </w:r>
                  <w:r>
                    <w:rPr>
                      <w:color w:val="auto"/>
                      <w:sz w:val="20"/>
                      <w:szCs w:val="20"/>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A20B90">
                  <w:pPr>
                    <w:jc w:val="right"/>
                    <w:textAlignment w:val="auto"/>
                    <w:rPr>
                      <w:bCs/>
                      <w:color w:val="auto"/>
                      <w:sz w:val="20"/>
                      <w:szCs w:val="20"/>
                    </w:rPr>
                  </w:pPr>
                  <w:r>
                    <w:rPr>
                      <w:bCs/>
                      <w:color w:val="auto"/>
                      <w:sz w:val="20"/>
                      <w:szCs w:val="20"/>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bCs/>
                      <w:color w:val="auto"/>
                      <w:sz w:val="20"/>
                      <w:szCs w:val="20"/>
                    </w:rPr>
                  </w:pPr>
                </w:p>
              </w:tc>
            </w:tr>
            <w:tr w:rsidR="00123912">
              <w:tblPrEx>
                <w:tblCellMar>
                  <w:top w:w="0" w:type="dxa"/>
                  <w:bottom w:w="0" w:type="dxa"/>
                </w:tblCellMar>
              </w:tblPrEx>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color w:val="auto"/>
                      <w:sz w:val="20"/>
                      <w:szCs w:val="20"/>
                      <w:lang w:eastAsia="ro-RO"/>
                    </w:rPr>
                    <w:t xml:space="preserve">Pierderi de capital (rezultatul obtinut  in urma deducerii pierderilor)  </w:t>
                  </w:r>
                  <w:r>
                    <w:rPr>
                      <w:color w:val="auto"/>
                      <w:sz w:val="20"/>
                      <w:szCs w:val="20"/>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bCs/>
                      <w:color w:val="auto"/>
                      <w:sz w:val="20"/>
                      <w:szCs w:val="20"/>
                    </w:rPr>
                  </w:pPr>
                  <w:r>
                    <w:rPr>
                      <w:bCs/>
                      <w:color w:val="auto"/>
                      <w:sz w:val="20"/>
                      <w:szCs w:val="20"/>
                    </w:rPr>
                    <w:t>300 - 400 =</w:t>
                  </w:r>
                </w:p>
                <w:p w:rsidR="00123912" w:rsidRDefault="00A20B90">
                  <w:pPr>
                    <w:jc w:val="right"/>
                    <w:textAlignment w:val="auto"/>
                    <w:rPr>
                      <w:bCs/>
                      <w:color w:val="auto"/>
                      <w:sz w:val="20"/>
                      <w:szCs w:val="20"/>
                    </w:rPr>
                  </w:pPr>
                  <w:r>
                    <w:rPr>
                      <w:bCs/>
                      <w:color w:val="auto"/>
                      <w:sz w:val="20"/>
                      <w:szCs w:val="20"/>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bCs/>
                      <w:color w:val="auto"/>
                      <w:sz w:val="20"/>
                      <w:szCs w:val="20"/>
                    </w:rPr>
                  </w:pPr>
                </w:p>
              </w:tc>
            </w:tr>
            <w:tr w:rsidR="00123912">
              <w:tblPrEx>
                <w:tblCellMar>
                  <w:top w:w="0" w:type="dxa"/>
                  <w:bottom w:w="0" w:type="dxa"/>
                </w:tblCellMar>
              </w:tblPrEx>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bCs/>
                      <w:color w:val="auto"/>
                      <w:sz w:val="20"/>
                      <w:szCs w:val="20"/>
                    </w:rPr>
                  </w:pPr>
                  <w:r>
                    <w:rPr>
                      <w:bCs/>
                      <w:color w:val="auto"/>
                      <w:sz w:val="20"/>
                      <w:szCs w:val="20"/>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bCs/>
                      <w:color w:val="auto"/>
                      <w:sz w:val="20"/>
                      <w:szCs w:val="20"/>
                    </w:rPr>
                  </w:pPr>
                  <w:r>
                    <w:rPr>
                      <w:bCs/>
                      <w:color w:val="auto"/>
                      <w:sz w:val="20"/>
                      <w:szCs w:val="20"/>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pPr>
                  <w:r>
                    <w:rPr>
                      <w:i/>
                      <w:color w:val="auto"/>
                      <w:sz w:val="20"/>
                      <w:szCs w:val="20"/>
                      <w:lang w:eastAsia="ro-RO"/>
                    </w:rPr>
                    <w:t>100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i/>
                      <w:color w:val="auto"/>
                      <w:sz w:val="20"/>
                      <w:szCs w:val="20"/>
                      <w:lang w:eastAsia="ro-RO"/>
                    </w:rPr>
                  </w:pPr>
                </w:p>
              </w:tc>
            </w:tr>
            <w:tr w:rsidR="00123912">
              <w:tblPrEx>
                <w:tblCellMar>
                  <w:top w:w="0" w:type="dxa"/>
                  <w:bottom w:w="0" w:type="dxa"/>
                </w:tblCellMar>
              </w:tblPrEx>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i/>
                      <w:color w:val="auto"/>
                      <w:sz w:val="20"/>
                      <w:szCs w:val="20"/>
                      <w:lang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right"/>
                    <w:textAlignment w:val="auto"/>
                    <w:rPr>
                      <w:i/>
                      <w:color w:val="auto"/>
                      <w:sz w:val="20"/>
                      <w:szCs w:val="20"/>
                      <w:lang w:eastAsia="ro-RO"/>
                    </w:rPr>
                  </w:pPr>
                  <w:r>
                    <w:rPr>
                      <w:i/>
                      <w:color w:val="auto"/>
                      <w:sz w:val="20"/>
                      <w:szCs w:val="20"/>
                      <w:lang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123912">
                  <w:pPr>
                    <w:textAlignment w:val="auto"/>
                    <w:rPr>
                      <w:rFonts w:eastAsia="Wingdings"/>
                      <w:color w:val="auto"/>
                      <w:sz w:val="20"/>
                      <w:szCs w:val="20"/>
                    </w:rPr>
                  </w:pPr>
                </w:p>
              </w:tc>
            </w:tr>
            <w:tr w:rsidR="00123912">
              <w:tblPrEx>
                <w:tblCellMar>
                  <w:top w:w="0" w:type="dxa"/>
                  <w:bottom w:w="0" w:type="dxa"/>
                </w:tblCellMar>
              </w:tblPrEx>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i/>
                      <w:color w:val="auto"/>
                      <w:sz w:val="20"/>
                      <w:szCs w:val="20"/>
                      <w:lang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23912" w:rsidRDefault="00A20B90">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912" w:rsidRDefault="00A20B90">
                  <w:r>
                    <w:rPr>
                      <w:rStyle w:val="sp1"/>
                      <w:rFonts w:ascii="Wingdings" w:eastAsia="Wingdings" w:hAnsi="Wingdings" w:cs="Wingdings"/>
                      <w:b w:val="0"/>
                      <w:color w:val="auto"/>
                      <w:sz w:val="20"/>
                      <w:szCs w:val="20"/>
                    </w:rPr>
                    <w:t></w:t>
                  </w:r>
                  <w:r>
                    <w:rPr>
                      <w:rStyle w:val="sp1"/>
                      <w:b w:val="0"/>
                      <w:color w:val="auto"/>
                      <w:sz w:val="20"/>
                      <w:szCs w:val="20"/>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A20B90">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3912" w:rsidRDefault="00A20B90">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Nu</w:t>
                  </w:r>
                  <w:r>
                    <w:rPr>
                      <w:rStyle w:val="sp1"/>
                      <w:rFonts w:ascii="Symbol" w:eastAsia="Symbol" w:hAnsi="Symbol" w:cs="Symbol"/>
                      <w:color w:val="auto"/>
                      <w:sz w:val="20"/>
                      <w:szCs w:val="20"/>
                    </w:rPr>
                    <w:t></w:t>
                  </w:r>
                  <w:r>
                    <w:rPr>
                      <w:rStyle w:val="sp1"/>
                      <w:rFonts w:ascii="Symbol" w:eastAsia="Symbol" w:hAnsi="Symbol" w:cs="Symbol"/>
                      <w:color w:val="auto"/>
                      <w:sz w:val="20"/>
                      <w:szCs w:val="20"/>
                    </w:rPr>
                    <w:t></w:t>
                  </w:r>
                </w:p>
              </w:tc>
            </w:tr>
          </w:tbl>
          <w:p w:rsidR="00123912" w:rsidRDefault="00123912">
            <w:pPr>
              <w:tabs>
                <w:tab w:val="left" w:pos="1440"/>
              </w:tabs>
              <w:spacing w:after="200"/>
              <w:jc w:val="both"/>
              <w:rPr>
                <w:color w:val="auto"/>
                <w:sz w:val="20"/>
                <w:szCs w:val="20"/>
                <w:lang w:eastAsia="ro-RO"/>
              </w:rPr>
            </w:pPr>
          </w:p>
        </w:tc>
      </w:tr>
      <w:tr w:rsidR="00123912">
        <w:tblPrEx>
          <w:tblCellMar>
            <w:top w:w="0" w:type="dxa"/>
            <w:bottom w:w="0" w:type="dxa"/>
          </w:tblCellMar>
        </w:tblPrEx>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123912" w:rsidRDefault="00A20B90">
            <w:pPr>
              <w:pStyle w:val="ListParagraph"/>
              <w:numPr>
                <w:ilvl w:val="0"/>
                <w:numId w:val="1"/>
              </w:numPr>
              <w:ind w:left="0"/>
              <w:jc w:val="both"/>
              <w:rPr>
                <w:color w:val="auto"/>
                <w:sz w:val="20"/>
                <w:szCs w:val="20"/>
                <w:lang w:eastAsia="ro-RO"/>
              </w:rPr>
            </w:pPr>
            <w:r>
              <w:rPr>
                <w:color w:val="auto"/>
                <w:sz w:val="20"/>
                <w:szCs w:val="20"/>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rsidR="00123912" w:rsidRDefault="00A20B90">
            <w:pPr>
              <w:pStyle w:val="ListParagraph"/>
              <w:numPr>
                <w:ilvl w:val="0"/>
                <w:numId w:val="1"/>
              </w:numPr>
              <w:ind w:left="0"/>
              <w:jc w:val="both"/>
            </w:pPr>
            <w:r>
              <w:rPr>
                <w:b/>
                <w:color w:val="auto"/>
                <w:sz w:val="20"/>
                <w:szCs w:val="20"/>
                <w:lang w:eastAsia="ro-RO"/>
              </w:rPr>
              <w:t>Intreprinderea este in situatia b) ?</w:t>
            </w:r>
          </w:p>
          <w:p w:rsidR="00123912" w:rsidRDefault="00A20B90">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t xml:space="preserve">  </w:t>
            </w:r>
            <w:r>
              <w:rPr>
                <w:rStyle w:val="sp1"/>
                <w:rFonts w:ascii="Symbol" w:eastAsia="Symbol" w:hAnsi="Symbol" w:cs="Symbol"/>
                <w:color w:val="auto"/>
                <w:sz w:val="20"/>
                <w:szCs w:val="20"/>
              </w:rPr>
              <w:t></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123912" w:rsidRDefault="00A20B90">
            <w:pPr>
              <w:spacing w:after="200" w:line="240" w:lineRule="auto"/>
              <w:jc w:val="both"/>
            </w:pPr>
            <w:r>
              <w:rPr>
                <w:bCs/>
                <w:color w:val="auto"/>
                <w:sz w:val="20"/>
                <w:szCs w:val="20"/>
                <w:lang w:eastAsia="ro-RO"/>
              </w:rPr>
              <w:t xml:space="preserve">Calculul se aplică societăților de tipul SNC, SCS; </w:t>
            </w:r>
            <w:r>
              <w:rPr>
                <w:color w:val="auto"/>
                <w:sz w:val="20"/>
                <w:szCs w:val="20"/>
                <w:lang w:eastAsia="ro-RO"/>
              </w:rPr>
              <w:t>Algoritmul nu se aplica IMM-urilor</w:t>
            </w:r>
            <w:r>
              <w:rPr>
                <w:rStyle w:val="FootnoteReference"/>
                <w:color w:val="auto"/>
                <w:sz w:val="20"/>
                <w:szCs w:val="20"/>
                <w:lang w:eastAsia="ro-RO"/>
              </w:rPr>
              <w:footnoteReference w:id="6"/>
            </w:r>
            <w:r>
              <w:rPr>
                <w:color w:val="auto"/>
                <w:sz w:val="20"/>
                <w:szCs w:val="20"/>
                <w:lang w:eastAsia="ro-RO"/>
              </w:rPr>
              <w:t xml:space="preserve"> care sunt inregistrate la Registrul Comertului de mai putin de 3 ani si nici celor care nu intocmesc bilant contabil.</w:t>
            </w:r>
          </w:p>
          <w:p w:rsidR="00123912" w:rsidRDefault="00A20B90">
            <w:pPr>
              <w:spacing w:line="240" w:lineRule="auto"/>
              <w:jc w:val="both"/>
              <w:textAlignment w:val="auto"/>
            </w:pPr>
            <w:r>
              <w:rPr>
                <w:b/>
                <w:color w:val="auto"/>
                <w:sz w:val="20"/>
                <w:szCs w:val="20"/>
                <w:lang w:eastAsia="ro-RO"/>
              </w:rPr>
              <w:t>Intreprinderea Nu este în dificultate</w:t>
            </w:r>
            <w:r>
              <w:rPr>
                <w:b/>
                <w:color w:val="auto"/>
                <w:sz w:val="20"/>
                <w:szCs w:val="20"/>
              </w:rPr>
              <w:t xml:space="preserve"> </w:t>
            </w:r>
            <w:r>
              <w:rPr>
                <w:color w:val="auto"/>
                <w:sz w:val="20"/>
                <w:szCs w:val="20"/>
              </w:rPr>
              <w:t xml:space="preserve"> daca conditia de mai jos este indeplinita:</w:t>
            </w:r>
          </w:p>
          <w:p w:rsidR="00123912" w:rsidRDefault="00A20B90">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w:t>
            </w:r>
            <w:r>
              <w:rPr>
                <w:color w:val="auto"/>
                <w:sz w:val="20"/>
                <w:szCs w:val="20"/>
                <w:u w:val="single"/>
                <w:lang w:eastAsia="ro-RO"/>
              </w:rPr>
              <w:t>&gt;</w:t>
            </w:r>
            <w:r>
              <w:rPr>
                <w:color w:val="auto"/>
                <w:sz w:val="20"/>
                <w:szCs w:val="20"/>
                <w:lang w:eastAsia="ro-RO"/>
              </w:rPr>
              <w:t xml:space="preserve"> 50% * Capitalurilor Proprii Totale </w:t>
            </w:r>
            <w:r>
              <w:rPr>
                <w:color w:val="auto"/>
                <w:sz w:val="20"/>
                <w:szCs w:val="20"/>
                <w:vertAlign w:val="subscript"/>
                <w:lang w:eastAsia="ro-RO"/>
              </w:rPr>
              <w:t>N-1</w:t>
            </w:r>
            <w:r>
              <w:rPr>
                <w:color w:val="auto"/>
                <w:sz w:val="20"/>
                <w:szCs w:val="20"/>
                <w:lang w:eastAsia="ro-RO"/>
              </w:rPr>
              <w:t xml:space="preserve">   </w:t>
            </w:r>
          </w:p>
          <w:p w:rsidR="00123912" w:rsidRDefault="00A20B90">
            <w:pPr>
              <w:spacing w:line="240" w:lineRule="auto"/>
              <w:jc w:val="both"/>
              <w:textAlignment w:val="auto"/>
            </w:pPr>
            <w:r>
              <w:rPr>
                <w:b/>
                <w:color w:val="auto"/>
                <w:sz w:val="20"/>
                <w:szCs w:val="20"/>
                <w:lang w:eastAsia="ro-RO"/>
              </w:rPr>
              <w:t>Intreprinderea este în dificultate</w:t>
            </w:r>
            <w:r>
              <w:rPr>
                <w:i/>
                <w:color w:val="auto"/>
                <w:sz w:val="20"/>
                <w:szCs w:val="20"/>
                <w:lang w:eastAsia="ro-RO"/>
              </w:rPr>
              <w:t xml:space="preserve"> </w:t>
            </w:r>
            <w:r>
              <w:rPr>
                <w:color w:val="auto"/>
                <w:sz w:val="20"/>
                <w:szCs w:val="20"/>
              </w:rPr>
              <w:t xml:space="preserve">daca conditia de mai jos este indeplinita </w:t>
            </w:r>
          </w:p>
          <w:p w:rsidR="00123912" w:rsidRDefault="00A20B90">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&lt; </w:t>
            </w:r>
            <w:r>
              <w:rPr>
                <w:color w:val="auto"/>
                <w:sz w:val="20"/>
                <w:szCs w:val="20"/>
                <w:u w:val="single"/>
                <w:lang w:eastAsia="ro-RO"/>
              </w:rPr>
              <w:t xml:space="preserve"> </w:t>
            </w:r>
            <w:r>
              <w:rPr>
                <w:color w:val="auto"/>
                <w:sz w:val="20"/>
                <w:szCs w:val="20"/>
                <w:lang w:eastAsia="ro-RO"/>
              </w:rPr>
              <w:t xml:space="preserve">50% * Capitalurilor Proprii Totale </w:t>
            </w:r>
            <w:r>
              <w:rPr>
                <w:color w:val="auto"/>
                <w:sz w:val="20"/>
                <w:szCs w:val="20"/>
                <w:vertAlign w:val="subscript"/>
                <w:lang w:eastAsia="ro-RO"/>
              </w:rPr>
              <w:t>N-1</w:t>
            </w:r>
            <w:r>
              <w:rPr>
                <w:color w:val="auto"/>
                <w:sz w:val="20"/>
                <w:szCs w:val="20"/>
                <w:lang w:eastAsia="ro-RO"/>
              </w:rPr>
              <w:t xml:space="preserve">   </w:t>
            </w:r>
          </w:p>
          <w:p w:rsidR="00123912" w:rsidRDefault="00123912">
            <w:pPr>
              <w:spacing w:line="240" w:lineRule="auto"/>
              <w:jc w:val="both"/>
              <w:textAlignment w:val="auto"/>
              <w:rPr>
                <w:color w:val="auto"/>
              </w:rPr>
            </w:pPr>
          </w:p>
          <w:tbl>
            <w:tblPr>
              <w:tblW w:w="6413" w:type="dxa"/>
              <w:jc w:val="center"/>
              <w:tblLayout w:type="fixed"/>
              <w:tblCellMar>
                <w:left w:w="10" w:type="dxa"/>
                <w:right w:w="10" w:type="dxa"/>
              </w:tblCellMar>
              <w:tblLook w:val="0000"/>
            </w:tblPr>
            <w:tblGrid>
              <w:gridCol w:w="324"/>
              <w:gridCol w:w="3263"/>
              <w:gridCol w:w="2826"/>
            </w:tblGrid>
            <w:tr w:rsidR="00123912">
              <w:tblPrEx>
                <w:tblCellMar>
                  <w:top w:w="0" w:type="dxa"/>
                  <w:bottom w:w="0" w:type="dxa"/>
                </w:tblCellMar>
              </w:tblPrEx>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jc w:val="right"/>
                    <w:textAlignment w:val="auto"/>
                    <w:rPr>
                      <w:bCs/>
                      <w:color w:val="auto"/>
                      <w:sz w:val="20"/>
                      <w:szCs w:val="20"/>
                    </w:rPr>
                  </w:pPr>
                  <w:r>
                    <w:rPr>
                      <w:bCs/>
                      <w:color w:val="auto"/>
                      <w:sz w:val="20"/>
                      <w:szCs w:val="20"/>
                    </w:rPr>
                    <w:t>1</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textAlignment w:val="auto"/>
                  </w:pPr>
                  <w:r>
                    <w:rPr>
                      <w:i/>
                      <w:color w:val="auto"/>
                      <w:sz w:val="20"/>
                      <w:szCs w:val="20"/>
                    </w:rPr>
                    <w:t>CPT</w:t>
                  </w:r>
                  <w:r>
                    <w:rPr>
                      <w:i/>
                      <w:color w:val="auto"/>
                      <w:sz w:val="20"/>
                      <w:szCs w:val="20"/>
                      <w:vertAlign w:val="subscript"/>
                    </w:rPr>
                    <w:t>N</w:t>
                  </w:r>
                  <w:r>
                    <w:rPr>
                      <w:i/>
                      <w:color w:val="auto"/>
                      <w:sz w:val="20"/>
                      <w:szCs w:val="20"/>
                    </w:rPr>
                    <w:t xml:space="preserve">  (</w:t>
                  </w:r>
                  <w:r>
                    <w:rPr>
                      <w:color w:val="auto"/>
                      <w:sz w:val="20"/>
                      <w:szCs w:val="20"/>
                    </w:rPr>
                    <w:t xml:space="preserve">Capitaluri proprii totale </w:t>
                  </w:r>
                  <w:r>
                    <w:rPr>
                      <w:color w:val="auto"/>
                      <w:sz w:val="20"/>
                      <w:szCs w:val="20"/>
                      <w:vertAlign w:val="subscript"/>
                    </w:rPr>
                    <w:t>N</w:t>
                  </w:r>
                  <w:r>
                    <w:rPr>
                      <w:color w:val="auto"/>
                      <w:sz w:val="20"/>
                      <w:szCs w:val="20"/>
                    </w:rPr>
                    <w:t xml:space="preserve">  )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123912" w:rsidRDefault="00123912">
                  <w:pPr>
                    <w:spacing w:line="360" w:lineRule="auto"/>
                    <w:jc w:val="right"/>
                    <w:textAlignment w:val="auto"/>
                    <w:rPr>
                      <w:color w:val="auto"/>
                      <w:sz w:val="20"/>
                      <w:szCs w:val="20"/>
                    </w:rPr>
                  </w:pPr>
                </w:p>
              </w:tc>
            </w:tr>
            <w:tr w:rsidR="00123912">
              <w:tblPrEx>
                <w:tblCellMar>
                  <w:top w:w="0" w:type="dxa"/>
                  <w:bottom w:w="0" w:type="dxa"/>
                </w:tblCellMar>
              </w:tblPrEx>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jc w:val="right"/>
                    <w:textAlignment w:val="auto"/>
                    <w:rPr>
                      <w:bCs/>
                      <w:color w:val="auto"/>
                      <w:sz w:val="20"/>
                      <w:szCs w:val="20"/>
                    </w:rPr>
                  </w:pPr>
                  <w:r>
                    <w:rPr>
                      <w:bCs/>
                      <w:color w:val="auto"/>
                      <w:sz w:val="20"/>
                      <w:szCs w:val="20"/>
                    </w:rPr>
                    <w:t>2</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textAlignment w:val="auto"/>
                  </w:pPr>
                  <w:r>
                    <w:rPr>
                      <w:i/>
                      <w:color w:val="auto"/>
                      <w:sz w:val="20"/>
                      <w:szCs w:val="20"/>
                    </w:rPr>
                    <w:t>CPT</w:t>
                  </w:r>
                  <w:r>
                    <w:rPr>
                      <w:i/>
                      <w:color w:val="auto"/>
                      <w:sz w:val="20"/>
                      <w:szCs w:val="20"/>
                      <w:vertAlign w:val="subscript"/>
                    </w:rPr>
                    <w:t>N-1 (</w:t>
                  </w:r>
                  <w:r>
                    <w:rPr>
                      <w:color w:val="auto"/>
                      <w:sz w:val="20"/>
                      <w:szCs w:val="20"/>
                    </w:rPr>
                    <w:t xml:space="preserve">Capitaluri proprii totale </w:t>
                  </w:r>
                  <w:r>
                    <w:rPr>
                      <w:color w:val="auto"/>
                      <w:sz w:val="20"/>
                      <w:szCs w:val="20"/>
                      <w:vertAlign w:val="subscript"/>
                    </w:rPr>
                    <w:t>N-1</w:t>
                  </w:r>
                  <w:r>
                    <w:rPr>
                      <w:color w:val="auto"/>
                      <w:sz w:val="20"/>
                      <w:szCs w:val="20"/>
                    </w:rPr>
                    <w:t xml:space="preserve">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123912" w:rsidRDefault="00123912">
                  <w:pPr>
                    <w:spacing w:line="360" w:lineRule="auto"/>
                    <w:jc w:val="right"/>
                    <w:textAlignment w:val="auto"/>
                    <w:rPr>
                      <w:color w:val="auto"/>
                      <w:sz w:val="20"/>
                      <w:szCs w:val="20"/>
                    </w:rPr>
                  </w:pPr>
                </w:p>
              </w:tc>
            </w:tr>
            <w:tr w:rsidR="00123912">
              <w:tblPrEx>
                <w:tblCellMar>
                  <w:top w:w="0" w:type="dxa"/>
                  <w:bottom w:w="0" w:type="dxa"/>
                </w:tblCellMar>
              </w:tblPrEx>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jc w:val="right"/>
                    <w:textAlignment w:val="auto"/>
                    <w:rPr>
                      <w:bCs/>
                      <w:color w:val="auto"/>
                      <w:sz w:val="20"/>
                      <w:szCs w:val="20"/>
                    </w:rPr>
                  </w:pPr>
                  <w:r>
                    <w:rPr>
                      <w:bCs/>
                      <w:color w:val="auto"/>
                      <w:sz w:val="20"/>
                      <w:szCs w:val="20"/>
                    </w:rPr>
                    <w:t>3</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123912" w:rsidRDefault="00A20B90">
                  <w:pPr>
                    <w:spacing w:line="360" w:lineRule="auto"/>
                    <w:textAlignment w:val="auto"/>
                  </w:pPr>
                  <w:r>
                    <w:rPr>
                      <w:i/>
                      <w:color w:val="auto"/>
                      <w:sz w:val="20"/>
                      <w:szCs w:val="20"/>
                    </w:rPr>
                    <w:t>CPT</w:t>
                  </w:r>
                  <w:r>
                    <w:rPr>
                      <w:i/>
                      <w:color w:val="auto"/>
                      <w:sz w:val="20"/>
                      <w:szCs w:val="20"/>
                      <w:vertAlign w:val="subscript"/>
                    </w:rPr>
                    <w:t xml:space="preserve">N     </w:t>
                  </w:r>
                  <w:r>
                    <w:rPr>
                      <w:color w:val="auto"/>
                      <w:sz w:val="20"/>
                      <w:szCs w:val="20"/>
                      <w:u w:val="single"/>
                      <w:lang w:eastAsia="ro-RO"/>
                    </w:rPr>
                    <w:t xml:space="preserve">&gt; </w:t>
                  </w:r>
                  <w:r>
                    <w:rPr>
                      <w:i/>
                      <w:color w:val="auto"/>
                      <w:sz w:val="20"/>
                      <w:szCs w:val="20"/>
                      <w:vertAlign w:val="subscript"/>
                    </w:rPr>
                    <w:t xml:space="preserve"> </w:t>
                  </w:r>
                  <w:r>
                    <w:rPr>
                      <w:color w:val="auto"/>
                      <w:sz w:val="20"/>
                      <w:szCs w:val="20"/>
                      <w:lang w:eastAsia="ro-RO"/>
                    </w:rPr>
                    <w:t xml:space="preserve">50% * </w:t>
                  </w:r>
                  <w:r>
                    <w:rPr>
                      <w:i/>
                      <w:color w:val="auto"/>
                      <w:sz w:val="20"/>
                      <w:szCs w:val="20"/>
                    </w:rPr>
                    <w:t>CPT</w:t>
                  </w:r>
                  <w:r>
                    <w:rPr>
                      <w:i/>
                      <w:color w:val="auto"/>
                      <w:sz w:val="20"/>
                      <w:szCs w:val="20"/>
                      <w:vertAlign w:val="subscript"/>
                    </w:rPr>
                    <w:t>N-1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123912" w:rsidRDefault="00A20B90">
                  <w:pPr>
                    <w:spacing w:line="360" w:lineRule="auto"/>
                    <w:textAlignment w:val="auto"/>
                  </w:pPr>
                  <w:r>
                    <w:rPr>
                      <w:color w:val="auto"/>
                      <w:sz w:val="20"/>
                      <w:szCs w:val="20"/>
                    </w:rPr>
                    <w:t xml:space="preserve">DA </w:t>
                  </w:r>
                  <w:r>
                    <w:rPr>
                      <w:rStyle w:val="sp1"/>
                      <w:rFonts w:ascii="Symbol" w:eastAsia="Symbol" w:hAnsi="Symbol" w:cs="Symbol"/>
                      <w:color w:val="auto"/>
                      <w:sz w:val="20"/>
                      <w:szCs w:val="20"/>
                    </w:rPr>
                    <w:t></w:t>
                  </w:r>
                  <w:r>
                    <w:rPr>
                      <w:color w:val="auto"/>
                      <w:sz w:val="20"/>
                      <w:szCs w:val="20"/>
                    </w:rPr>
                    <w:t xml:space="preserve">                                   NU </w:t>
                  </w:r>
                  <w:r>
                    <w:rPr>
                      <w:rStyle w:val="sp1"/>
                      <w:rFonts w:ascii="Symbol" w:eastAsia="Symbol" w:hAnsi="Symbol" w:cs="Symbol"/>
                      <w:color w:val="auto"/>
                      <w:sz w:val="20"/>
                      <w:szCs w:val="20"/>
                    </w:rPr>
                    <w:t></w:t>
                  </w:r>
                  <w:r>
                    <w:rPr>
                      <w:color w:val="auto"/>
                      <w:sz w:val="20"/>
                      <w:szCs w:val="20"/>
                    </w:rPr>
                    <w:t xml:space="preserve">     </w:t>
                  </w:r>
                </w:p>
              </w:tc>
            </w:tr>
          </w:tbl>
          <w:p w:rsidR="00123912" w:rsidRDefault="00123912">
            <w:pPr>
              <w:jc w:val="both"/>
              <w:rPr>
                <w:color w:val="auto"/>
                <w:sz w:val="20"/>
                <w:szCs w:val="20"/>
              </w:rPr>
            </w:pPr>
          </w:p>
        </w:tc>
      </w:tr>
      <w:tr w:rsidR="00123912">
        <w:tblPrEx>
          <w:tblCellMar>
            <w:top w:w="0" w:type="dxa"/>
            <w:bottom w:w="0" w:type="dxa"/>
          </w:tblCellMar>
        </w:tblPrEx>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123912" w:rsidRDefault="00A20B90">
            <w:pPr>
              <w:pStyle w:val="ListParagraph"/>
              <w:numPr>
                <w:ilvl w:val="0"/>
                <w:numId w:val="1"/>
              </w:numPr>
              <w:ind w:left="0"/>
              <w:jc w:val="both"/>
            </w:pPr>
            <w:r>
              <w:rPr>
                <w:rFonts w:eastAsia="Times New Roman"/>
                <w:bCs/>
                <w:color w:val="auto"/>
                <w:sz w:val="20"/>
                <w:szCs w:val="20"/>
                <w:lang w:eastAsia="ro-RO"/>
              </w:rPr>
              <w:t xml:space="preserve">c) Atunci când întreprinderea face obiectul unei proceduri colective de insolvență sau îndeplinește criteriile prevăzute de legislația națională pentru inițierea unei proceduri colective de insolvență la cererea creditorilor săi. </w:t>
            </w:r>
          </w:p>
          <w:p w:rsidR="00123912" w:rsidRDefault="00A20B90">
            <w:pPr>
              <w:pStyle w:val="ListParagraph"/>
              <w:numPr>
                <w:ilvl w:val="0"/>
                <w:numId w:val="1"/>
              </w:numPr>
              <w:ind w:left="0"/>
              <w:jc w:val="both"/>
            </w:pPr>
            <w:r>
              <w:rPr>
                <w:b/>
                <w:color w:val="auto"/>
                <w:sz w:val="20"/>
                <w:szCs w:val="20"/>
                <w:lang w:eastAsia="ro-RO"/>
              </w:rPr>
              <w:t>Intreprinderea este in situatia c) ?</w:t>
            </w:r>
          </w:p>
          <w:p w:rsidR="00123912" w:rsidRDefault="00A20B90">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123912" w:rsidRDefault="00A20B90">
            <w:pPr>
              <w:pStyle w:val="ListParagraph"/>
              <w:ind w:left="0"/>
              <w:jc w:val="both"/>
            </w:pPr>
            <w:r>
              <w:rPr>
                <w:color w:val="auto"/>
                <w:sz w:val="20"/>
                <w:szCs w:val="20"/>
                <w:lang w:eastAsia="ro-RO"/>
              </w:rPr>
              <w:t xml:space="preserve">Pentru toate tipurile de întreprinderi se verifică Certificatul constatator eliberat de Registrul Comerțului pentru a se identifica eventuale decizii de insolvență și se verifică Buletinul procedurilor de insolvență pe site-ul Ministerului Justiției – Oficiul Național al Registrului Comerțului </w:t>
            </w:r>
            <w:hyperlink r:id="rId7" w:history="1">
              <w:r>
                <w:rPr>
                  <w:rStyle w:val="Hyperlink"/>
                  <w:color w:val="auto"/>
                  <w:sz w:val="20"/>
                  <w:szCs w:val="20"/>
                  <w:lang w:eastAsia="ro-RO"/>
                </w:rPr>
                <w:t>https://portal.onrc.ro/ONRCPortalWeb/ONRCPortal.portal</w:t>
              </w:r>
            </w:hyperlink>
            <w:r>
              <w:rPr>
                <w:rStyle w:val="Hyperlink"/>
                <w:color w:val="auto"/>
                <w:sz w:val="20"/>
                <w:szCs w:val="20"/>
                <w:lang w:eastAsia="ro-RO"/>
              </w:rPr>
              <w:t>.</w:t>
            </w:r>
          </w:p>
          <w:p w:rsidR="00123912" w:rsidRDefault="00123912">
            <w:pPr>
              <w:pStyle w:val="ListParagraph"/>
              <w:ind w:left="0"/>
              <w:jc w:val="both"/>
              <w:rPr>
                <w:color w:val="auto"/>
                <w:sz w:val="20"/>
                <w:szCs w:val="20"/>
              </w:rPr>
            </w:pPr>
          </w:p>
          <w:p w:rsidR="00123912" w:rsidRDefault="00123912">
            <w:pPr>
              <w:pStyle w:val="ListParagraph"/>
              <w:ind w:left="0"/>
              <w:jc w:val="both"/>
              <w:rPr>
                <w:color w:val="auto"/>
                <w:sz w:val="20"/>
                <w:szCs w:val="20"/>
              </w:rPr>
            </w:pPr>
          </w:p>
          <w:p w:rsidR="00123912" w:rsidRDefault="00123912">
            <w:pPr>
              <w:pStyle w:val="ListParagraph"/>
              <w:ind w:left="0"/>
              <w:jc w:val="both"/>
              <w:rPr>
                <w:color w:val="auto"/>
                <w:sz w:val="20"/>
                <w:szCs w:val="20"/>
                <w:lang w:eastAsia="ro-RO"/>
              </w:rPr>
            </w:pPr>
          </w:p>
        </w:tc>
      </w:tr>
      <w:tr w:rsidR="00123912">
        <w:tblPrEx>
          <w:tblCellMar>
            <w:top w:w="0" w:type="dxa"/>
            <w:bottom w:w="0" w:type="dxa"/>
          </w:tblCellMar>
        </w:tblPrEx>
        <w:trPr>
          <w:trHeight w:val="179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123912" w:rsidRDefault="00A20B90">
            <w:pPr>
              <w:pStyle w:val="ListParagraph"/>
              <w:numPr>
                <w:ilvl w:val="0"/>
                <w:numId w:val="1"/>
              </w:numPr>
              <w:ind w:left="0"/>
              <w:jc w:val="both"/>
            </w:pPr>
            <w:r>
              <w:rPr>
                <w:color w:val="auto"/>
                <w:sz w:val="20"/>
                <w:szCs w:val="20"/>
                <w:lang w:eastAsia="ro-RO"/>
              </w:rPr>
              <w:t>d) Atunci când întreprinderea a primit ajutor pentru salvare și nu a rambursat încă împrumutul sau nu a încetat garanția sau a primit ajutoare pentru restructurare și face încă obiectul unui plan de restructurare.</w:t>
            </w:r>
            <w:r>
              <w:rPr>
                <w:rStyle w:val="Hyperlink"/>
                <w:color w:val="auto"/>
                <w:sz w:val="20"/>
                <w:szCs w:val="20"/>
                <w:lang w:eastAsia="ro-RO"/>
              </w:rPr>
              <w:t xml:space="preserve"> </w:t>
            </w:r>
          </w:p>
          <w:p w:rsidR="00123912" w:rsidRDefault="00A20B90">
            <w:pPr>
              <w:pStyle w:val="ListParagraph"/>
              <w:numPr>
                <w:ilvl w:val="0"/>
                <w:numId w:val="1"/>
              </w:numPr>
              <w:ind w:left="0"/>
              <w:jc w:val="both"/>
            </w:pPr>
            <w:r>
              <w:rPr>
                <w:b/>
                <w:color w:val="auto"/>
                <w:sz w:val="20"/>
                <w:szCs w:val="20"/>
                <w:lang w:eastAsia="ro-RO"/>
              </w:rPr>
              <w:t>Intreprinderea este in situatia d) ?</w:t>
            </w:r>
          </w:p>
          <w:p w:rsidR="00123912" w:rsidRDefault="00A20B90">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rFonts w:eastAsia="Wingdings"/>
                <w:color w:val="auto"/>
                <w:sz w:val="20"/>
                <w:szCs w:val="20"/>
              </w:rPr>
              <w:t xml:space="preserve"> </w:t>
            </w:r>
            <w:r>
              <w:rPr>
                <w:rStyle w:val="sp1"/>
                <w:color w:val="auto"/>
                <w:sz w:val="20"/>
                <w:szCs w:val="20"/>
              </w:rPr>
              <w:t xml:space="preserve">Nu este cazul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123912" w:rsidRDefault="00A20B90">
            <w:pPr>
              <w:pStyle w:val="ListParagraph"/>
              <w:ind w:left="0"/>
              <w:jc w:val="both"/>
            </w:pPr>
            <w:r>
              <w:rPr>
                <w:color w:val="auto"/>
                <w:sz w:val="20"/>
                <w:szCs w:val="20"/>
                <w:lang w:eastAsia="ro-RO"/>
              </w:rPr>
              <w:t xml:space="preserve">Se consultă pagina web a Consiliului Concurentei </w:t>
            </w:r>
            <w:r>
              <w:rPr>
                <w:rStyle w:val="InternetLink"/>
                <w:color w:val="auto"/>
                <w:sz w:val="20"/>
                <w:szCs w:val="20"/>
                <w:lang w:eastAsia="ro-RO"/>
              </w:rPr>
              <w:t>http://www.renascc.eu</w:t>
            </w:r>
            <w:r>
              <w:rPr>
                <w:color w:val="auto"/>
                <w:sz w:val="20"/>
                <w:szCs w:val="20"/>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aceastea devin operabile ).</w:t>
            </w:r>
          </w:p>
        </w:tc>
      </w:tr>
      <w:tr w:rsidR="00123912">
        <w:tblPrEx>
          <w:tblCellMar>
            <w:top w:w="0" w:type="dxa"/>
            <w:bottom w:w="0" w:type="dxa"/>
          </w:tblCellMar>
        </w:tblPrEx>
        <w:trPr>
          <w:trHeight w:val="55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123912" w:rsidRDefault="00A20B90">
            <w:pPr>
              <w:pStyle w:val="ListParagraph"/>
              <w:numPr>
                <w:ilvl w:val="0"/>
                <w:numId w:val="1"/>
              </w:numPr>
              <w:ind w:left="41"/>
              <w:jc w:val="both"/>
              <w:rPr>
                <w:color w:val="auto"/>
                <w:sz w:val="20"/>
                <w:szCs w:val="20"/>
                <w:lang w:eastAsia="ro-RO"/>
              </w:rPr>
            </w:pPr>
            <w:r>
              <w:rPr>
                <w:color w:val="auto"/>
                <w:sz w:val="20"/>
                <w:szCs w:val="20"/>
                <w:lang w:eastAsia="ro-RO"/>
              </w:rPr>
              <w:t>e) În cazul unei întreprinderi care nu este un IMM, atunci când, în ultimii doi ani:</w:t>
            </w:r>
          </w:p>
          <w:tbl>
            <w:tblPr>
              <w:tblW w:w="4123" w:type="dxa"/>
              <w:tblLayout w:type="fixed"/>
              <w:tblCellMar>
                <w:left w:w="10" w:type="dxa"/>
                <w:right w:w="10" w:type="dxa"/>
              </w:tblCellMar>
              <w:tblLook w:val="0000"/>
            </w:tblPr>
            <w:tblGrid>
              <w:gridCol w:w="133"/>
              <w:gridCol w:w="3990"/>
            </w:tblGrid>
            <w:tr w:rsidR="00123912">
              <w:tblPrEx>
                <w:tblCellMar>
                  <w:top w:w="0" w:type="dxa"/>
                  <w:bottom w:w="0" w:type="dxa"/>
                </w:tblCellMar>
              </w:tblPrEx>
              <w:trPr>
                <w:trHeight w:val="151"/>
              </w:trPr>
              <w:tc>
                <w:tcPr>
                  <w:tcW w:w="133" w:type="dxa"/>
                  <w:shd w:val="clear" w:color="auto" w:fill="auto"/>
                  <w:tcMar>
                    <w:top w:w="0" w:type="dxa"/>
                    <w:left w:w="0" w:type="dxa"/>
                    <w:bottom w:w="0" w:type="dxa"/>
                    <w:right w:w="0" w:type="dxa"/>
                  </w:tcMar>
                </w:tcPr>
                <w:p w:rsidR="00123912" w:rsidRDefault="00123912">
                  <w:pPr>
                    <w:spacing w:before="12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rsidR="00123912" w:rsidRDefault="00A20B90">
                  <w:pPr>
                    <w:spacing w:line="240" w:lineRule="auto"/>
                    <w:jc w:val="both"/>
                  </w:pPr>
                  <w:r>
                    <w:rPr>
                      <w:b/>
                      <w:color w:val="auto"/>
                      <w:sz w:val="20"/>
                      <w:szCs w:val="20"/>
                      <w:lang w:eastAsia="ro-RO"/>
                    </w:rPr>
                    <w:t>e1)</w:t>
                  </w:r>
                  <w:r>
                    <w:rPr>
                      <w:color w:val="auto"/>
                      <w:sz w:val="20"/>
                      <w:szCs w:val="20"/>
                      <w:lang w:eastAsia="ro-RO"/>
                    </w:rPr>
                    <w:t>raportul datorii totale /capitaluri proprii al întreprinderii este mai mare de 7,5;</w:t>
                  </w:r>
                </w:p>
                <w:p w:rsidR="00123912" w:rsidRDefault="00A20B90">
                  <w:pPr>
                    <w:pStyle w:val="ListParagraph"/>
                    <w:spacing w:line="240" w:lineRule="auto"/>
                    <w:ind w:left="470"/>
                    <w:jc w:val="both"/>
                    <w:rPr>
                      <w:color w:val="auto"/>
                      <w:sz w:val="20"/>
                      <w:szCs w:val="20"/>
                      <w:lang w:eastAsia="ro-RO"/>
                    </w:rPr>
                  </w:pPr>
                  <w:r>
                    <w:rPr>
                      <w:color w:val="auto"/>
                      <w:sz w:val="20"/>
                      <w:szCs w:val="20"/>
                      <w:lang w:eastAsia="ro-RO"/>
                    </w:rPr>
                    <w:t xml:space="preserve"> și</w:t>
                  </w:r>
                </w:p>
              </w:tc>
            </w:tr>
            <w:tr w:rsidR="00123912">
              <w:tblPrEx>
                <w:tblCellMar>
                  <w:top w:w="0" w:type="dxa"/>
                  <w:bottom w:w="0" w:type="dxa"/>
                </w:tblCellMar>
              </w:tblPrEx>
              <w:trPr>
                <w:trHeight w:val="151"/>
              </w:trPr>
              <w:tc>
                <w:tcPr>
                  <w:tcW w:w="133" w:type="dxa"/>
                  <w:shd w:val="clear" w:color="auto" w:fill="auto"/>
                  <w:tcMar>
                    <w:top w:w="0" w:type="dxa"/>
                    <w:left w:w="0" w:type="dxa"/>
                    <w:bottom w:w="0" w:type="dxa"/>
                    <w:right w:w="0" w:type="dxa"/>
                  </w:tcMar>
                </w:tcPr>
                <w:p w:rsidR="00123912" w:rsidRDefault="00123912">
                  <w:pPr>
                    <w:spacing w:before="24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rsidR="00123912" w:rsidRDefault="00A20B90">
                  <w:pPr>
                    <w:spacing w:line="240" w:lineRule="auto"/>
                    <w:jc w:val="both"/>
                  </w:pPr>
                  <w:r>
                    <w:rPr>
                      <w:b/>
                      <w:color w:val="auto"/>
                      <w:sz w:val="20"/>
                      <w:szCs w:val="20"/>
                      <w:lang w:eastAsia="ro-RO"/>
                    </w:rPr>
                    <w:t>e2)</w:t>
                  </w:r>
                  <w:r>
                    <w:rPr>
                      <w:color w:val="auto"/>
                      <w:sz w:val="20"/>
                      <w:szCs w:val="20"/>
                      <w:lang w:eastAsia="ro-RO"/>
                    </w:rPr>
                    <w:t>capacitatea de acoperire a dobânzilor calculată pe baza EBITDA se situează sub valoarea 1,0.</w:t>
                  </w:r>
                </w:p>
                <w:p w:rsidR="00123912" w:rsidRDefault="00123912">
                  <w:pPr>
                    <w:ind w:left="360"/>
                    <w:jc w:val="both"/>
                    <w:rPr>
                      <w:b/>
                      <w:color w:val="auto"/>
                      <w:sz w:val="20"/>
                      <w:szCs w:val="20"/>
                      <w:lang w:eastAsia="ro-RO"/>
                    </w:rPr>
                  </w:pPr>
                </w:p>
                <w:p w:rsidR="00123912" w:rsidRDefault="00A20B90">
                  <w:pPr>
                    <w:jc w:val="both"/>
                  </w:pPr>
                  <w:r>
                    <w:rPr>
                      <w:b/>
                      <w:color w:val="auto"/>
                      <w:sz w:val="20"/>
                      <w:szCs w:val="20"/>
                      <w:lang w:eastAsia="ro-RO"/>
                    </w:rPr>
                    <w:t>Intreprinderea este in situatia e ) ?</w:t>
                  </w:r>
                </w:p>
                <w:p w:rsidR="00123912" w:rsidRDefault="00123912">
                  <w:pPr>
                    <w:pStyle w:val="ListParagraph"/>
                    <w:spacing w:line="240" w:lineRule="auto"/>
                    <w:ind w:left="470"/>
                    <w:jc w:val="both"/>
                    <w:rPr>
                      <w:color w:val="auto"/>
                    </w:rPr>
                  </w:pPr>
                </w:p>
                <w:p w:rsidR="00123912" w:rsidRDefault="00A20B90">
                  <w:pPr>
                    <w:spacing w:line="240" w:lineRule="auto"/>
                    <w:ind w:left="450" w:hanging="450"/>
                    <w:jc w:val="center"/>
                  </w:pPr>
                  <w:r>
                    <w:rPr>
                      <w:rStyle w:val="sp1"/>
                      <w:rFonts w:ascii="Symbol" w:eastAsia="Symbol" w:hAnsi="Symbol" w:cs="Symbol"/>
                      <w:color w:val="auto"/>
                      <w:sz w:val="20"/>
                      <w:szCs w:val="20"/>
                    </w:rPr>
                    <w:t></w:t>
                  </w:r>
                  <w:r>
                    <w:rPr>
                      <w:color w:val="auto"/>
                      <w:sz w:val="20"/>
                      <w:szCs w:val="20"/>
                    </w:rPr>
                    <w:t xml:space="preserve"> </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color w:val="auto"/>
                      <w:sz w:val="20"/>
                      <w:szCs w:val="20"/>
                    </w:rPr>
                    <w:t xml:space="preserve"> Nu este cazul</w:t>
                  </w:r>
                </w:p>
                <w:p w:rsidR="00123912" w:rsidRDefault="00123912">
                  <w:pPr>
                    <w:spacing w:line="240" w:lineRule="auto"/>
                    <w:ind w:left="450" w:hanging="450"/>
                    <w:rPr>
                      <w:color w:val="auto"/>
                    </w:rPr>
                  </w:pPr>
                </w:p>
                <w:p w:rsidR="00123912" w:rsidRDefault="00123912">
                  <w:pPr>
                    <w:spacing w:line="240" w:lineRule="auto"/>
                    <w:ind w:left="450" w:hanging="450"/>
                    <w:jc w:val="center"/>
                    <w:rPr>
                      <w:color w:val="auto"/>
                      <w:sz w:val="20"/>
                      <w:szCs w:val="20"/>
                    </w:rPr>
                  </w:pPr>
                </w:p>
                <w:p w:rsidR="00123912" w:rsidRDefault="00123912">
                  <w:pPr>
                    <w:jc w:val="both"/>
                    <w:textAlignment w:val="auto"/>
                    <w:rPr>
                      <w:i/>
                      <w:color w:val="auto"/>
                      <w:sz w:val="20"/>
                      <w:szCs w:val="20"/>
                    </w:rPr>
                  </w:pPr>
                </w:p>
                <w:p w:rsidR="00123912" w:rsidRDefault="00123912">
                  <w:pPr>
                    <w:jc w:val="both"/>
                    <w:textAlignment w:val="auto"/>
                    <w:rPr>
                      <w:color w:val="auto"/>
                      <w:sz w:val="20"/>
                      <w:szCs w:val="20"/>
                      <w:lang w:eastAsia="ro-RO"/>
                    </w:rPr>
                  </w:pPr>
                </w:p>
              </w:tc>
            </w:tr>
          </w:tbl>
          <w:p w:rsidR="00123912" w:rsidRDefault="00123912">
            <w:pPr>
              <w:pStyle w:val="ListParagraph"/>
              <w:ind w:left="426"/>
              <w:jc w:val="both"/>
              <w:rPr>
                <w:color w:val="auto"/>
                <w:sz w:val="20"/>
                <w:szCs w:val="20"/>
                <w:lang w:eastAsia="ro-R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123912" w:rsidRDefault="00A20B90">
            <w:pPr>
              <w:pStyle w:val="ListParagraph"/>
              <w:spacing w:line="240" w:lineRule="auto"/>
              <w:ind w:left="426" w:hanging="426"/>
              <w:jc w:val="both"/>
            </w:pPr>
            <w:r>
              <w:rPr>
                <w:bCs/>
                <w:color w:val="auto"/>
                <w:sz w:val="20"/>
                <w:szCs w:val="20"/>
                <w:lang w:eastAsia="ro-RO"/>
              </w:rPr>
              <w:lastRenderedPageBreak/>
              <w:t xml:space="preserve">Calculul se aplică </w:t>
            </w:r>
            <w:r>
              <w:rPr>
                <w:color w:val="auto"/>
                <w:sz w:val="20"/>
                <w:szCs w:val="20"/>
                <w:lang w:eastAsia="ro-RO"/>
              </w:rPr>
              <w:t>unei întreprinderi care nu este un IMM</w:t>
            </w:r>
            <w:r>
              <w:rPr>
                <w:bCs/>
                <w:color w:val="auto"/>
                <w:sz w:val="20"/>
                <w:szCs w:val="20"/>
                <w:lang w:eastAsia="ro-RO"/>
              </w:rPr>
              <w:t xml:space="preserve"> (întreprindere mare).</w:t>
            </w:r>
            <w:r>
              <w:rPr>
                <w:color w:val="auto"/>
                <w:sz w:val="20"/>
                <w:szCs w:val="20"/>
              </w:rPr>
              <w:t xml:space="preserve"> </w:t>
            </w:r>
          </w:p>
          <w:p w:rsidR="00123912" w:rsidRDefault="00A20B90">
            <w:pPr>
              <w:spacing w:line="240" w:lineRule="auto"/>
              <w:jc w:val="both"/>
              <w:textAlignment w:val="auto"/>
            </w:pPr>
            <w:r w:rsidRPr="00117427">
              <w:rPr>
                <w:b/>
                <w:color w:val="auto"/>
                <w:sz w:val="20"/>
                <w:szCs w:val="20"/>
                <w:lang w:val="it-IT" w:eastAsia="en-US"/>
              </w:rPr>
              <w:t xml:space="preserve">Intreprinderea  Nu este in dificultate </w:t>
            </w:r>
            <w:r w:rsidRPr="00117427">
              <w:rPr>
                <w:color w:val="auto"/>
                <w:sz w:val="20"/>
                <w:szCs w:val="20"/>
                <w:lang w:val="it-IT" w:eastAsia="en-US"/>
              </w:rPr>
              <w:t>d</w:t>
            </w:r>
            <w:r w:rsidRPr="00117427">
              <w:rPr>
                <w:rFonts w:eastAsia="Calibri"/>
                <w:color w:val="auto"/>
                <w:sz w:val="20"/>
                <w:szCs w:val="20"/>
                <w:lang w:val="it-IT"/>
              </w:rPr>
              <w:t>aca unul din indicatorii de mai jos,</w:t>
            </w:r>
            <w:r w:rsidRPr="00117427">
              <w:rPr>
                <w:color w:val="auto"/>
                <w:sz w:val="20"/>
                <w:szCs w:val="20"/>
                <w:lang w:val="it-IT" w:eastAsia="en-US"/>
              </w:rPr>
              <w:t xml:space="preserve"> este indeplinit  in oricare din ultimele doua exercitii financiare</w:t>
            </w:r>
          </w:p>
          <w:p w:rsidR="00123912" w:rsidRPr="00117427" w:rsidRDefault="00A20B90">
            <w:pPr>
              <w:spacing w:after="200" w:line="240" w:lineRule="auto"/>
              <w:ind w:left="426" w:hanging="426"/>
              <w:jc w:val="both"/>
              <w:textAlignment w:val="auto"/>
              <w:rPr>
                <w:rFonts w:eastAsia="Calibri"/>
                <w:color w:val="auto"/>
                <w:sz w:val="20"/>
                <w:szCs w:val="20"/>
                <w:lang w:val="it-IT"/>
              </w:rPr>
            </w:pPr>
            <w:r w:rsidRPr="00117427">
              <w:rPr>
                <w:rFonts w:eastAsia="Calibri"/>
                <w:color w:val="auto"/>
                <w:sz w:val="20"/>
                <w:szCs w:val="20"/>
                <w:lang w:val="it-IT"/>
              </w:rPr>
              <w:t xml:space="preserve"> 0≤Datorii totale/ Capitaluri proprii totale ≤7,5    sau</w:t>
            </w:r>
          </w:p>
          <w:p w:rsidR="00123912" w:rsidRPr="00117427" w:rsidRDefault="00A20B90">
            <w:pPr>
              <w:spacing w:after="200" w:line="240" w:lineRule="auto"/>
              <w:jc w:val="both"/>
              <w:textAlignment w:val="auto"/>
              <w:rPr>
                <w:color w:val="auto"/>
                <w:sz w:val="20"/>
                <w:szCs w:val="20"/>
                <w:lang w:val="it-IT" w:eastAsia="en-US"/>
              </w:rPr>
            </w:pPr>
            <w:r w:rsidRPr="00117427">
              <w:rPr>
                <w:color w:val="auto"/>
                <w:sz w:val="20"/>
                <w:szCs w:val="20"/>
                <w:lang w:val="it-IT" w:eastAsia="en-US"/>
              </w:rPr>
              <w:t>EBITDA/cheltuieli cu dobanzile  ≥ 1</w:t>
            </w:r>
          </w:p>
          <w:p w:rsidR="00123912" w:rsidRDefault="00A20B90">
            <w:pPr>
              <w:spacing w:line="240" w:lineRule="auto"/>
              <w:jc w:val="both"/>
              <w:textAlignment w:val="auto"/>
            </w:pPr>
            <w:r w:rsidRPr="00117427">
              <w:rPr>
                <w:b/>
                <w:color w:val="auto"/>
                <w:sz w:val="20"/>
                <w:szCs w:val="20"/>
                <w:lang w:val="it-IT" w:eastAsia="en-US"/>
              </w:rPr>
              <w:t xml:space="preserve">Intreprinderea   este in dificultate </w:t>
            </w:r>
            <w:r w:rsidRPr="00117427">
              <w:rPr>
                <w:color w:val="auto"/>
                <w:sz w:val="20"/>
                <w:szCs w:val="20"/>
                <w:lang w:val="it-IT" w:eastAsia="en-US"/>
              </w:rPr>
              <w:t>d</w:t>
            </w:r>
            <w:r w:rsidRPr="00117427">
              <w:rPr>
                <w:rFonts w:eastAsia="Calibri"/>
                <w:color w:val="auto"/>
                <w:sz w:val="20"/>
                <w:szCs w:val="20"/>
                <w:lang w:val="it-IT"/>
              </w:rPr>
              <w:t xml:space="preserve">aca </w:t>
            </w:r>
            <w:r>
              <w:rPr>
                <w:color w:val="auto"/>
                <w:sz w:val="20"/>
                <w:szCs w:val="20"/>
              </w:rPr>
              <w:t>in  fiecare din ultimele doua exercitii financiare conditiile 0&gt; e1</w:t>
            </w:r>
            <w:r>
              <w:rPr>
                <w:color w:val="auto"/>
                <w:sz w:val="20"/>
                <w:szCs w:val="20"/>
                <w:vertAlign w:val="subscript"/>
              </w:rPr>
              <w:t>N</w:t>
            </w:r>
            <w:r w:rsidRPr="00117427">
              <w:rPr>
                <w:color w:val="auto"/>
                <w:sz w:val="20"/>
                <w:szCs w:val="20"/>
                <w:lang w:val="it-IT"/>
              </w:rPr>
              <w:t>&gt;7,5</w:t>
            </w:r>
            <w:r>
              <w:rPr>
                <w:color w:val="auto"/>
                <w:sz w:val="20"/>
                <w:szCs w:val="20"/>
              </w:rPr>
              <w:t xml:space="preserve">  și e2</w:t>
            </w:r>
            <w:r>
              <w:rPr>
                <w:color w:val="auto"/>
                <w:sz w:val="20"/>
                <w:szCs w:val="20"/>
                <w:vertAlign w:val="subscript"/>
              </w:rPr>
              <w:t>N</w:t>
            </w:r>
            <w:r>
              <w:rPr>
                <w:color w:val="auto"/>
                <w:sz w:val="20"/>
                <w:szCs w:val="20"/>
              </w:rPr>
              <w:t xml:space="preserve">&lt;1   SI </w:t>
            </w:r>
          </w:p>
          <w:p w:rsidR="00123912" w:rsidRDefault="00A20B90">
            <w:pPr>
              <w:spacing w:line="240" w:lineRule="auto"/>
              <w:jc w:val="both"/>
              <w:textAlignment w:val="auto"/>
            </w:pPr>
            <w:r>
              <w:rPr>
                <w:color w:val="auto"/>
                <w:sz w:val="20"/>
                <w:szCs w:val="20"/>
              </w:rPr>
              <w:t xml:space="preserve"> 0&gt;e1</w:t>
            </w:r>
            <w:r>
              <w:rPr>
                <w:color w:val="auto"/>
                <w:sz w:val="20"/>
                <w:szCs w:val="20"/>
                <w:vertAlign w:val="subscript"/>
              </w:rPr>
              <w:t>N-1</w:t>
            </w:r>
            <w:r w:rsidRPr="00117427">
              <w:rPr>
                <w:color w:val="auto"/>
                <w:sz w:val="20"/>
                <w:szCs w:val="20"/>
                <w:lang w:val="it-IT"/>
              </w:rPr>
              <w:t xml:space="preserve">&gt;7,5 si </w:t>
            </w:r>
            <w:r>
              <w:rPr>
                <w:color w:val="auto"/>
                <w:sz w:val="20"/>
                <w:szCs w:val="20"/>
              </w:rPr>
              <w:t>e2</w:t>
            </w:r>
            <w:r>
              <w:rPr>
                <w:color w:val="auto"/>
                <w:sz w:val="20"/>
                <w:szCs w:val="20"/>
                <w:vertAlign w:val="subscript"/>
              </w:rPr>
              <w:t>N-1</w:t>
            </w:r>
            <w:r>
              <w:rPr>
                <w:color w:val="auto"/>
                <w:sz w:val="20"/>
                <w:szCs w:val="20"/>
              </w:rPr>
              <w:t>&lt;1   sunt cumulativ indeplinite in ultimii doi ani .</w:t>
            </w:r>
          </w:p>
          <w:p w:rsidR="00123912" w:rsidRDefault="00123912">
            <w:pPr>
              <w:spacing w:line="240" w:lineRule="auto"/>
              <w:jc w:val="both"/>
              <w:textAlignment w:val="auto"/>
              <w:rPr>
                <w:b/>
                <w:color w:val="auto"/>
                <w:sz w:val="20"/>
                <w:szCs w:val="20"/>
              </w:rPr>
            </w:pPr>
          </w:p>
          <w:p w:rsidR="00123912" w:rsidRDefault="00A20B90">
            <w:pPr>
              <w:spacing w:line="240" w:lineRule="auto"/>
              <w:jc w:val="both"/>
              <w:textAlignment w:val="auto"/>
            </w:pPr>
            <w:r>
              <w:rPr>
                <w:color w:val="auto"/>
                <w:sz w:val="20"/>
                <w:szCs w:val="20"/>
              </w:rPr>
              <w:t>e1</w:t>
            </w:r>
            <w:r>
              <w:rPr>
                <w:bCs/>
                <w:color w:val="auto"/>
                <w:sz w:val="20"/>
                <w:szCs w:val="20"/>
              </w:rPr>
              <w:t xml:space="preserve"> =Datorii totale/Capitaluri proprii totale</w:t>
            </w:r>
          </w:p>
          <w:p w:rsidR="00123912" w:rsidRDefault="00A20B90">
            <w:pPr>
              <w:spacing w:line="240" w:lineRule="auto"/>
              <w:jc w:val="both"/>
              <w:textAlignment w:val="auto"/>
            </w:pPr>
            <w:r>
              <w:rPr>
                <w:color w:val="auto"/>
                <w:sz w:val="20"/>
                <w:szCs w:val="20"/>
              </w:rPr>
              <w:t>e2</w:t>
            </w:r>
            <w:r>
              <w:rPr>
                <w:color w:val="auto"/>
                <w:sz w:val="20"/>
                <w:szCs w:val="20"/>
                <w:lang w:eastAsia="ro-RO"/>
              </w:rPr>
              <w:t>= EBITDA/Cheltuieli cu dobânzile</w:t>
            </w:r>
          </w:p>
          <w:p w:rsidR="00123912" w:rsidRDefault="00A20B90">
            <w:pPr>
              <w:spacing w:before="120" w:line="240" w:lineRule="auto"/>
              <w:jc w:val="both"/>
            </w:pPr>
            <w:r>
              <w:rPr>
                <w:color w:val="auto"/>
                <w:sz w:val="20"/>
                <w:szCs w:val="20"/>
                <w:lang w:eastAsia="ro-RO"/>
              </w:rPr>
              <w:t xml:space="preserve">Datorii totale = Datorii care trebuie plătite într-o perioadă de până la un an </w:t>
            </w:r>
            <w:r>
              <w:rPr>
                <w:b/>
                <w:color w:val="auto"/>
                <w:sz w:val="20"/>
                <w:szCs w:val="20"/>
                <w:lang w:eastAsia="ro-RO"/>
              </w:rPr>
              <w:t>+</w:t>
            </w:r>
            <w:r>
              <w:rPr>
                <w:color w:val="auto"/>
                <w:sz w:val="20"/>
                <w:szCs w:val="20"/>
                <w:lang w:eastAsia="ro-RO"/>
              </w:rPr>
              <w:t xml:space="preserve"> Datorii care trebuie plătite într-o perioadă de peste un an, </w:t>
            </w:r>
          </w:p>
          <w:p w:rsidR="00123912" w:rsidRDefault="00A20B90">
            <w:pPr>
              <w:pStyle w:val="ListParagraph"/>
              <w:tabs>
                <w:tab w:val="left" w:pos="272"/>
              </w:tabs>
              <w:spacing w:before="120" w:line="240" w:lineRule="auto"/>
              <w:ind w:left="0"/>
              <w:jc w:val="both"/>
            </w:pPr>
            <w:bookmarkStart w:id="1" w:name="_GoBack2"/>
            <w:bookmarkEnd w:id="1"/>
            <w:r>
              <w:rPr>
                <w:color w:val="auto"/>
                <w:sz w:val="20"/>
                <w:szCs w:val="20"/>
                <w:lang w:eastAsia="ro-RO"/>
              </w:rPr>
              <w:t xml:space="preserve">EBITDA = </w:t>
            </w:r>
            <w:r>
              <w:rPr>
                <w:color w:val="auto"/>
                <w:sz w:val="20"/>
                <w:szCs w:val="20"/>
              </w:rPr>
              <w:t>(+)</w:t>
            </w:r>
            <w:r>
              <w:rPr>
                <w:color w:val="auto"/>
                <w:sz w:val="20"/>
                <w:szCs w:val="20"/>
                <w:lang w:eastAsia="ro-RO"/>
              </w:rPr>
              <w:t>Prof</w:t>
            </w:r>
            <w:r>
              <w:rPr>
                <w:rFonts w:eastAsia="Times New Roman"/>
                <w:color w:val="auto"/>
                <w:sz w:val="20"/>
                <w:szCs w:val="20"/>
                <w:lang w:eastAsia="ro-RO"/>
              </w:rPr>
              <w:t xml:space="preserve">it net / </w:t>
            </w:r>
            <w:r>
              <w:rPr>
                <w:color w:val="auto"/>
                <w:sz w:val="20"/>
                <w:szCs w:val="20"/>
              </w:rPr>
              <w:t>(-)</w:t>
            </w:r>
            <w:r>
              <w:rPr>
                <w:rFonts w:eastAsia="Times New Roman"/>
                <w:color w:val="auto"/>
                <w:sz w:val="20"/>
                <w:szCs w:val="20"/>
                <w:lang w:eastAsia="ro-RO"/>
              </w:rPr>
              <w:t xml:space="preserve">Pierdere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w:t>
            </w:r>
          </w:p>
          <w:p w:rsidR="00123912" w:rsidRDefault="00123912">
            <w:pPr>
              <w:pStyle w:val="ListParagraph"/>
              <w:spacing w:line="240" w:lineRule="auto"/>
              <w:ind w:left="426" w:hanging="426"/>
              <w:jc w:val="both"/>
              <w:rPr>
                <w:color w:val="auto"/>
                <w:sz w:val="20"/>
                <w:szCs w:val="20"/>
                <w:lang w:eastAsia="ro-RO"/>
              </w:rPr>
            </w:pPr>
          </w:p>
          <w:p w:rsidR="00123912" w:rsidRDefault="00A20B90">
            <w:pPr>
              <w:pStyle w:val="ListParagraph"/>
              <w:spacing w:line="240" w:lineRule="auto"/>
              <w:ind w:left="426" w:hanging="426"/>
              <w:jc w:val="both"/>
              <w:rPr>
                <w:color w:val="auto"/>
                <w:sz w:val="20"/>
                <w:szCs w:val="20"/>
                <w:lang w:eastAsia="ro-RO"/>
              </w:rPr>
            </w:pPr>
            <w:r>
              <w:rPr>
                <w:color w:val="auto"/>
                <w:sz w:val="20"/>
                <w:szCs w:val="20"/>
                <w:lang w:eastAsia="ro-RO"/>
              </w:rPr>
              <w:t>Mentionati explicit valorile care sunt folosite in calculul de la pct e), bifati corespunzator pentru conditiile e1) e2)</w:t>
            </w:r>
          </w:p>
          <w:tbl>
            <w:tblPr>
              <w:tblW w:w="9627" w:type="dxa"/>
              <w:tblLayout w:type="fixed"/>
              <w:tblCellMar>
                <w:left w:w="10" w:type="dxa"/>
                <w:right w:w="10" w:type="dxa"/>
              </w:tblCellMar>
              <w:tblLook w:val="0000"/>
            </w:tblPr>
            <w:tblGrid>
              <w:gridCol w:w="517"/>
              <w:gridCol w:w="6574"/>
              <w:gridCol w:w="1261"/>
              <w:gridCol w:w="1275"/>
            </w:tblGrid>
            <w:tr w:rsidR="00123912">
              <w:tblPrEx>
                <w:tblCellMar>
                  <w:top w:w="0" w:type="dxa"/>
                  <w:bottom w:w="0" w:type="dxa"/>
                </w:tblCellMar>
              </w:tblPrEx>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jc w:val="right"/>
                    <w:textAlignment w:val="auto"/>
                    <w:rPr>
                      <w:b/>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color w:val="auto"/>
                      <w:sz w:val="20"/>
                      <w:szCs w:val="20"/>
                    </w:rPr>
                  </w:pP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color w:val="auto"/>
                      <w:sz w:val="20"/>
                      <w:szCs w:val="20"/>
                    </w:rPr>
                    <w:t>N</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A20B90">
                  <w:pPr>
                    <w:textAlignment w:val="auto"/>
                  </w:pPr>
                  <w:r>
                    <w:rPr>
                      <w:color w:val="auto"/>
                      <w:sz w:val="20"/>
                      <w:szCs w:val="20"/>
                    </w:rPr>
                    <w:t>N-1</w:t>
                  </w:r>
                </w:p>
              </w:tc>
            </w:tr>
            <w:tr w:rsidR="00123912">
              <w:tblPrEx>
                <w:tblCellMar>
                  <w:top w:w="0" w:type="dxa"/>
                  <w:bottom w:w="0" w:type="dxa"/>
                </w:tblCellMar>
              </w:tblPrEx>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Datorii care trebuie platite pe o perioada de pana la un an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Datorii care trebuie platite pe o perioada mai mare de un an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Datorii totale (rd.3=rd.1+rd.2)</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xml:space="preserve">Capitaluri proprii totale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color w:val="auto"/>
                      <w:sz w:val="20"/>
                      <w:szCs w:val="20"/>
                    </w:rPr>
                  </w:pPr>
                </w:p>
              </w:tc>
            </w:tr>
            <w:tr w:rsidR="00123912">
              <w:tblPrEx>
                <w:tblCellMar>
                  <w:top w:w="0" w:type="dxa"/>
                  <w:bottom w:w="0" w:type="dxa"/>
                </w:tblCellMar>
              </w:tblPrEx>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pPr>
                  <w:r>
                    <w:rPr>
                      <w:color w:val="auto"/>
                      <w:sz w:val="20"/>
                      <w:szCs w:val="20"/>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color w:val="auto"/>
                      <w:sz w:val="20"/>
                      <w:szCs w:val="20"/>
                      <w:lang w:eastAsia="ro-RO"/>
                    </w:rPr>
                    <w:t xml:space="preserve">Raportul </w:t>
                  </w:r>
                  <w:r>
                    <w:rPr>
                      <w:bCs/>
                      <w:color w:val="auto"/>
                      <w:sz w:val="20"/>
                      <w:szCs w:val="20"/>
                    </w:rPr>
                    <w:t xml:space="preserve">rd.3/rd.4 </w:t>
                  </w:r>
                  <w:r>
                    <w:rPr>
                      <w:color w:val="auto"/>
                      <w:sz w:val="20"/>
                      <w:szCs w:val="20"/>
                      <w:lang w:eastAsia="ro-RO"/>
                    </w:rPr>
                    <w:t xml:space="preserve">aferent anului N, respectiv  anului N-1 </w:t>
                  </w:r>
                </w:p>
                <w:p w:rsidR="00123912" w:rsidRDefault="00A20B90">
                  <w:pPr>
                    <w:textAlignment w:val="auto"/>
                  </w:pPr>
                  <w:r>
                    <w:rPr>
                      <w:bCs/>
                      <w:color w:val="auto"/>
                      <w:sz w:val="20"/>
                      <w:szCs w:val="20"/>
                    </w:rPr>
                    <w:t>Datorii totale/Capitaluri proprii totale (e1</w:t>
                  </w:r>
                  <w:r>
                    <w:rPr>
                      <w:bCs/>
                      <w:color w:val="auto"/>
                      <w:sz w:val="20"/>
                      <w:szCs w:val="20"/>
                      <w:vertAlign w:val="subscript"/>
                    </w:rPr>
                    <w:t>N</w:t>
                  </w:r>
                  <w:r>
                    <w:rPr>
                      <w:bCs/>
                      <w:color w:val="auto"/>
                      <w:sz w:val="20"/>
                      <w:szCs w:val="20"/>
                    </w:rPr>
                    <w:t xml:space="preserve">,  </w:t>
                  </w:r>
                  <w:r>
                    <w:rPr>
                      <w:color w:val="auto"/>
                      <w:sz w:val="20"/>
                      <w:szCs w:val="20"/>
                      <w:lang w:eastAsia="ro-RO"/>
                    </w:rPr>
                    <w:t xml:space="preserve">respectiv  </w:t>
                  </w:r>
                  <w:r>
                    <w:rPr>
                      <w:bCs/>
                      <w:color w:val="auto"/>
                      <w:sz w:val="20"/>
                      <w:szCs w:val="20"/>
                    </w:rPr>
                    <w:t>e1</w:t>
                  </w:r>
                  <w:r>
                    <w:rPr>
                      <w:bCs/>
                      <w:color w:val="auto"/>
                      <w:sz w:val="20"/>
                      <w:szCs w:val="20"/>
                      <w:vertAlign w:val="subscript"/>
                    </w:rPr>
                    <w:t>N-1</w:t>
                  </w:r>
                  <w:r>
                    <w:rPr>
                      <w:bCs/>
                      <w:color w:val="auto"/>
                      <w:sz w:val="20"/>
                      <w:szCs w:val="20"/>
                    </w:rPr>
                    <w:t>)</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jc w:val="center"/>
                    <w:textAlignment w:val="auto"/>
                    <w:rPr>
                      <w:color w:val="auto"/>
                      <w:sz w:val="20"/>
                      <w:szCs w:val="20"/>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Pr="00117427" w:rsidRDefault="00A20B90">
                  <w:pPr>
                    <w:spacing w:after="200"/>
                    <w:ind w:left="426" w:hanging="426"/>
                    <w:textAlignment w:val="auto"/>
                    <w:rPr>
                      <w:rFonts w:eastAsia="Calibri"/>
                      <w:color w:val="auto"/>
                      <w:sz w:val="20"/>
                      <w:szCs w:val="20"/>
                      <w:lang w:val="it-IT"/>
                    </w:rPr>
                  </w:pPr>
                  <w:r w:rsidRPr="00117427">
                    <w:rPr>
                      <w:rFonts w:eastAsia="Calibri"/>
                      <w:color w:val="auto"/>
                      <w:sz w:val="20"/>
                      <w:szCs w:val="20"/>
                      <w:lang w:val="it-IT"/>
                    </w:rPr>
                    <w:t xml:space="preserve">0≤Datorii totale/ Capitaluri proprii totale ≤7,5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A20B90">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color w:val="auto"/>
                      <w:sz w:val="20"/>
                      <w:szCs w:val="20"/>
                      <w:lang w:eastAsia="ro-RO"/>
                    </w:rPr>
                    <w:t>Prof</w:t>
                  </w:r>
                  <w:r>
                    <w:rPr>
                      <w:rFonts w:eastAsia="Times New Roman"/>
                      <w:color w:val="auto"/>
                      <w:sz w:val="20"/>
                      <w:szCs w:val="20"/>
                      <w:lang w:eastAsia="ro-RO"/>
                    </w:rPr>
                    <w:t xml:space="preserve">it net </w:t>
                  </w:r>
                  <w:r>
                    <w:rPr>
                      <w:rFonts w:eastAsia="Times New Roman"/>
                      <w:color w:val="auto"/>
                      <w:sz w:val="20"/>
                      <w:szCs w:val="20"/>
                      <w:vertAlign w:val="subscript"/>
                      <w:lang w:eastAsia="ro-RO"/>
                    </w:rPr>
                    <w:t>N</w:t>
                  </w:r>
                  <w:r>
                    <w:rPr>
                      <w:rFonts w:eastAsia="Times New Roman"/>
                      <w:color w:val="auto"/>
                      <w:sz w:val="20"/>
                      <w:szCs w:val="20"/>
                      <w:lang w:eastAsia="ro-RO"/>
                    </w:rPr>
                    <w:t xml:space="preserve">/Pierderea neta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rFonts w:eastAsia="Times New Roman"/>
                      <w:color w:val="auto"/>
                      <w:sz w:val="20"/>
                      <w:szCs w:val="20"/>
                      <w:lang w:eastAsia="ro-RO"/>
                    </w:rPr>
                    <w:t xml:space="preserve">Cheltuieli cu impozitul pe profit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rFonts w:eastAsia="Times New Roman"/>
                      <w:color w:val="auto"/>
                      <w:sz w:val="20"/>
                      <w:szCs w:val="20"/>
                      <w:lang w:eastAsia="ro-RO"/>
                    </w:rPr>
                    <w:t xml:space="preserve">Cheltuieli cu dobânzile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rFonts w:eastAsia="Times New Roman"/>
                      <w:color w:val="auto"/>
                      <w:sz w:val="20"/>
                      <w:szCs w:val="20"/>
                      <w:lang w:eastAsia="ro-RO"/>
                    </w:rPr>
                    <w:t xml:space="preserve">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rPr>
                      <w:color w:val="auto"/>
                      <w:sz w:val="20"/>
                      <w:szCs w:val="20"/>
                    </w:rPr>
                  </w:pPr>
                  <w:r>
                    <w:rPr>
                      <w:color w:val="auto"/>
                      <w:sz w:val="20"/>
                      <w:szCs w:val="20"/>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pStyle w:val="ListParagraph"/>
                    <w:tabs>
                      <w:tab w:val="left" w:pos="272"/>
                    </w:tabs>
                    <w:spacing w:before="120"/>
                    <w:ind w:left="0"/>
                  </w:pPr>
                  <w:r>
                    <w:rPr>
                      <w:b/>
                      <w:color w:val="auto"/>
                      <w:sz w:val="20"/>
                      <w:szCs w:val="20"/>
                      <w:lang w:eastAsia="ro-RO"/>
                    </w:rPr>
                    <w:t>EBITDA</w:t>
                  </w:r>
                  <w:r>
                    <w:rPr>
                      <w:color w:val="auto"/>
                      <w:sz w:val="20"/>
                      <w:szCs w:val="20"/>
                      <w:lang w:eastAsia="ro-RO"/>
                    </w:rPr>
                    <w:t xml:space="preserve"> = </w:t>
                  </w:r>
                  <w:r>
                    <w:rPr>
                      <w:color w:val="auto"/>
                      <w:sz w:val="20"/>
                      <w:szCs w:val="20"/>
                    </w:rPr>
                    <w:t>(+)</w:t>
                  </w:r>
                  <w:r>
                    <w:rPr>
                      <w:color w:val="auto"/>
                      <w:sz w:val="20"/>
                      <w:szCs w:val="20"/>
                      <w:lang w:eastAsia="ro-RO"/>
                    </w:rPr>
                    <w:t>Prof</w:t>
                  </w:r>
                  <w:r>
                    <w:rPr>
                      <w:rFonts w:eastAsia="Times New Roman"/>
                      <w:color w:val="auto"/>
                      <w:sz w:val="20"/>
                      <w:szCs w:val="20"/>
                      <w:lang w:eastAsia="ro-RO"/>
                    </w:rPr>
                    <w:t>it net /</w:t>
                  </w:r>
                  <w:r>
                    <w:rPr>
                      <w:color w:val="auto"/>
                      <w:sz w:val="20"/>
                      <w:szCs w:val="20"/>
                    </w:rPr>
                    <w:t>(-)</w:t>
                  </w:r>
                  <w:r>
                    <w:rPr>
                      <w:rFonts w:eastAsia="Times New Roman"/>
                      <w:color w:val="auto"/>
                      <w:sz w:val="20"/>
                      <w:szCs w:val="20"/>
                      <w:lang w:eastAsia="ro-RO"/>
                    </w:rPr>
                    <w:t xml:space="preserve">Pierderea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center"/>
                    <w:textAlignment w:val="auto"/>
                  </w:pPr>
                  <w:r>
                    <w:rPr>
                      <w:color w:val="auto"/>
                      <w:sz w:val="20"/>
                      <w:szCs w:val="20"/>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textAlignment w:val="auto"/>
                  </w:pPr>
                  <w:r>
                    <w:rPr>
                      <w:color w:val="auto"/>
                      <w:sz w:val="20"/>
                      <w:szCs w:val="20"/>
                      <w:lang w:eastAsia="ro-RO"/>
                    </w:rPr>
                    <w:t xml:space="preserve">Raportul </w:t>
                  </w:r>
                  <w:r>
                    <w:rPr>
                      <w:bCs/>
                      <w:color w:val="auto"/>
                      <w:sz w:val="20"/>
                      <w:szCs w:val="20"/>
                    </w:rPr>
                    <w:t>rd.9/rd.7</w:t>
                  </w:r>
                  <w:r>
                    <w:rPr>
                      <w:color w:val="auto"/>
                      <w:sz w:val="20"/>
                      <w:szCs w:val="20"/>
                      <w:lang w:eastAsia="ro-RO"/>
                    </w:rPr>
                    <w:t xml:space="preserve"> aferent anului N, respectiv anului N-1 </w:t>
                  </w:r>
                </w:p>
                <w:p w:rsidR="00123912" w:rsidRDefault="00A20B90">
                  <w:pPr>
                    <w:textAlignment w:val="auto"/>
                  </w:pPr>
                  <w:r>
                    <w:rPr>
                      <w:color w:val="auto"/>
                      <w:sz w:val="20"/>
                      <w:szCs w:val="20"/>
                      <w:lang w:eastAsia="ro-RO"/>
                    </w:rPr>
                    <w:t xml:space="preserve">EBITDA/Cheltuieli cu dobânzile(  </w:t>
                  </w:r>
                  <w:r>
                    <w:rPr>
                      <w:color w:val="auto"/>
                      <w:sz w:val="20"/>
                      <w:szCs w:val="20"/>
                    </w:rPr>
                    <w:t>e2</w:t>
                  </w:r>
                  <w:r>
                    <w:rPr>
                      <w:color w:val="auto"/>
                      <w:sz w:val="20"/>
                      <w:szCs w:val="20"/>
                      <w:vertAlign w:val="subscript"/>
                    </w:rPr>
                    <w:t>N</w:t>
                  </w:r>
                  <w:r>
                    <w:rPr>
                      <w:color w:val="auto"/>
                      <w:sz w:val="20"/>
                      <w:szCs w:val="20"/>
                      <w:lang w:eastAsia="ro-RO"/>
                    </w:rPr>
                    <w:t xml:space="preserve"> ,respectiv e2 </w:t>
                  </w:r>
                  <w:r>
                    <w:rPr>
                      <w:color w:val="auto"/>
                      <w:sz w:val="20"/>
                      <w:szCs w:val="20"/>
                      <w:vertAlign w:val="subscript"/>
                      <w:lang w:eastAsia="ro-RO"/>
                    </w:rPr>
                    <w:t>N-1</w:t>
                  </w:r>
                  <w:r>
                    <w:rPr>
                      <w:bCs/>
                      <w:color w:val="auto"/>
                      <w:sz w:val="20"/>
                      <w:szCs w:val="20"/>
                    </w:rPr>
                    <w:t>)</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123912">
                  <w:pPr>
                    <w:textAlignment w:val="auto"/>
                    <w:rPr>
                      <w:b/>
                      <w:color w:val="auto"/>
                      <w:sz w:val="20"/>
                      <w:szCs w:val="20"/>
                    </w:rPr>
                  </w:pPr>
                </w:p>
              </w:tc>
            </w:tr>
            <w:tr w:rsidR="00123912">
              <w:tblPrEx>
                <w:tblCellMar>
                  <w:top w:w="0" w:type="dxa"/>
                  <w:bottom w:w="0" w:type="dxa"/>
                </w:tblCellMar>
              </w:tblPrEx>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123912">
                  <w:pPr>
                    <w:jc w:val="center"/>
                    <w:textAlignment w:val="auto"/>
                    <w:rPr>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Pr="00117427" w:rsidRDefault="00A20B90">
                  <w:pPr>
                    <w:spacing w:after="200"/>
                    <w:textAlignment w:val="auto"/>
                    <w:rPr>
                      <w:color w:val="auto"/>
                      <w:sz w:val="20"/>
                      <w:szCs w:val="20"/>
                      <w:lang w:eastAsia="en-US"/>
                    </w:rPr>
                  </w:pPr>
                  <w:r w:rsidRPr="00117427">
                    <w:rPr>
                      <w:color w:val="auto"/>
                      <w:sz w:val="20"/>
                      <w:szCs w:val="20"/>
                      <w:lang w:eastAsia="en-US"/>
                    </w:rPr>
                    <w:t>EBITDA/cheltuieli cu dobanzile  ≥ 1</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23912" w:rsidRDefault="00A20B90">
                  <w:pPr>
                    <w:jc w:val="both"/>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3912" w:rsidRDefault="00A20B90">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bl>
          <w:p w:rsidR="00123912" w:rsidRDefault="00A20B90">
            <w:pPr>
              <w:textAlignment w:val="auto"/>
            </w:pPr>
            <w:r>
              <w:rPr>
                <w:color w:val="auto"/>
                <w:sz w:val="20"/>
                <w:szCs w:val="20"/>
              </w:rPr>
              <w:t>Dacă valoarea Cheltuielile cu dobânzile aferente anului N si/sau valoarea Cheltuielile cu dobânzile aferente anului N-1 este zero pentru calculul indicatorului EBITDA/cheltuieli cu dobanzile  se ia in considerare cifra 0,1.</w:t>
            </w:r>
          </w:p>
        </w:tc>
      </w:tr>
    </w:tbl>
    <w:p w:rsidR="00123912" w:rsidRDefault="00A20B90">
      <w:pPr>
        <w:spacing w:line="240" w:lineRule="auto"/>
        <w:jc w:val="both"/>
      </w:pPr>
      <w:r>
        <w:rPr>
          <w:rStyle w:val="tpa1"/>
        </w:rPr>
        <w:lastRenderedPageBreak/>
        <w:t>Înţeleg că orice omisiune sau incorectitudine în prezentarea informaţiilor în scopul de a obţine avantaje pecuniare este pedepsită conform legii.</w:t>
      </w:r>
      <w:r w:rsidRPr="00117427">
        <w:t xml:space="preserve"> Cunoscând că falsul în declaraţii este pedepsit în conformitate cu Codul Penal, declar pe propria răspundere că</w:t>
      </w:r>
      <w:r w:rsidRPr="00117427">
        <w:rPr>
          <w:iCs/>
        </w:rPr>
        <w:t xml:space="preserve"> datele din această declaraţie sunt conforme cu realitatea.</w:t>
      </w:r>
    </w:p>
    <w:p w:rsidR="00123912" w:rsidRDefault="00123912">
      <w:pPr>
        <w:spacing w:line="240" w:lineRule="auto"/>
        <w:jc w:val="both"/>
        <w:rPr>
          <w:rFonts w:eastAsia="Times New Roman"/>
          <w:b/>
          <w:bCs/>
          <w:color w:val="auto"/>
          <w:shd w:val="clear" w:color="auto" w:fill="D3D3D3"/>
        </w:rPr>
      </w:pPr>
    </w:p>
    <w:p w:rsidR="00123912" w:rsidRDefault="00A20B90">
      <w:pPr>
        <w:spacing w:line="240" w:lineRule="auto"/>
        <w:jc w:val="both"/>
      </w:pPr>
      <w:r>
        <w:rPr>
          <w:rFonts w:eastAsia="Times New Roman"/>
          <w:bCs/>
          <w:color w:val="auto"/>
        </w:rPr>
        <w:t xml:space="preserve">Semnătura ........................ (numele şi funcţia semnatarului, autorizat să reprezinte întreprinderea) </w:t>
      </w:r>
      <w:r>
        <w:rPr>
          <w:bCs/>
          <w:color w:val="auto"/>
        </w:rPr>
        <w:t>si stampila</w:t>
      </w:r>
      <w:r>
        <w:rPr>
          <w:rStyle w:val="tpa1"/>
          <w:color w:val="auto"/>
        </w:rPr>
        <w:t>................................... Data semnării.</w:t>
      </w:r>
    </w:p>
    <w:sectPr w:rsidR="00123912">
      <w:pgSz w:w="16839" w:h="11907" w:orient="landscape"/>
      <w:pgMar w:top="567" w:right="1134"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314" w:rsidRDefault="00CD0314">
      <w:pPr>
        <w:spacing w:line="240" w:lineRule="auto"/>
      </w:pPr>
      <w:r>
        <w:separator/>
      </w:r>
    </w:p>
  </w:endnote>
  <w:endnote w:type="continuationSeparator" w:id="1">
    <w:p w:rsidR="00CD0314" w:rsidRDefault="00CD03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314" w:rsidRDefault="00CD0314">
      <w:pPr>
        <w:spacing w:line="240" w:lineRule="auto"/>
      </w:pPr>
      <w:r>
        <w:separator/>
      </w:r>
    </w:p>
  </w:footnote>
  <w:footnote w:type="continuationSeparator" w:id="1">
    <w:p w:rsidR="00CD0314" w:rsidRDefault="00CD0314">
      <w:pPr>
        <w:spacing w:line="240" w:lineRule="auto"/>
      </w:pPr>
      <w:r>
        <w:continuationSeparator/>
      </w:r>
    </w:p>
  </w:footnote>
  <w:footnote w:id="2">
    <w:p w:rsidR="00123912" w:rsidRDefault="00A20B90">
      <w:pPr>
        <w:pStyle w:val="Footnote"/>
        <w:spacing w:line="240" w:lineRule="auto"/>
        <w:jc w:val="both"/>
      </w:pPr>
      <w:r>
        <w:rPr>
          <w:rStyle w:val="FootnoteReference"/>
        </w:rPr>
        <w:footnoteRef/>
      </w:r>
      <w:r>
        <w:rPr>
          <w:rFonts w:ascii="Arial" w:hAnsi="Arial" w:cs="Arial"/>
          <w:i/>
          <w:sz w:val="16"/>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Pr>
          <w:rFonts w:ascii="Arial" w:hAnsi="Arial" w:cs="Arial"/>
          <w:sz w:val="16"/>
          <w:szCs w:val="16"/>
        </w:rPr>
        <w:t>.</w:t>
      </w:r>
    </w:p>
    <w:p w:rsidR="00123912" w:rsidRDefault="00123912">
      <w:pPr>
        <w:pStyle w:val="Footnote"/>
      </w:pPr>
    </w:p>
  </w:footnote>
  <w:footnote w:id="3">
    <w:p w:rsidR="00123912" w:rsidRDefault="00A20B90">
      <w:pPr>
        <w:pStyle w:val="FootnoteText"/>
      </w:pPr>
      <w:r>
        <w:rPr>
          <w:rStyle w:val="FootnoteReference"/>
        </w:rPr>
        <w:footnoteRef/>
      </w:r>
      <w:r>
        <w:t xml:space="preserve"> </w:t>
      </w:r>
      <w:r>
        <w:rPr>
          <w:rStyle w:val="tpt1"/>
          <w:rFonts w:ascii="Arial" w:hAnsi="Arial" w:cs="Arial"/>
          <w:i/>
          <w:iCs/>
          <w:sz w:val="16"/>
          <w:szCs w:val="16"/>
        </w:rPr>
        <w:t xml:space="preserve">Formele asociative enumerate la categoriile de beneficiari eligibili din Ghidul solicitantului </w:t>
      </w:r>
      <w:r>
        <w:rPr>
          <w:rStyle w:val="tpt1"/>
          <w:rFonts w:ascii="Arial" w:hAnsi="Arial" w:cs="Arial"/>
          <w:i/>
          <w:sz w:val="16"/>
          <w:szCs w:val="16"/>
        </w:rPr>
        <w:t>sunt asimilate unei întreprinderi, adica formele asociative pot fi  IMM/intreprindere mare si vor completa corespunzator acest formular</w:t>
      </w:r>
    </w:p>
  </w:footnote>
  <w:footnote w:id="4">
    <w:p w:rsidR="00123912" w:rsidRDefault="00A20B90">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5">
    <w:p w:rsidR="00123912" w:rsidRDefault="00A20B90">
      <w:pPr>
        <w:spacing w:after="200" w:line="240" w:lineRule="auto"/>
        <w:jc w:val="both"/>
      </w:pPr>
      <w:r>
        <w:rPr>
          <w:rStyle w:val="FootnoteReference"/>
        </w:rPr>
        <w:footnoteRef/>
      </w:r>
      <w:r>
        <w:t xml:space="preserve"> </w:t>
      </w:r>
      <w:r>
        <w:rPr>
          <w:i/>
          <w:sz w:val="20"/>
          <w:szCs w:val="20"/>
        </w:rPr>
        <w:t>de</w:t>
      </w:r>
      <w:r>
        <w:t xml:space="preserve"> </w:t>
      </w:r>
      <w:r>
        <w:rPr>
          <w:i/>
          <w:sz w:val="20"/>
          <w:szCs w:val="20"/>
        </w:rPr>
        <w:t xml:space="preserve">mai putin de </w:t>
      </w:r>
      <w:r>
        <w:rPr>
          <w:i/>
          <w:sz w:val="20"/>
          <w:szCs w:val="20"/>
          <w:lang w:eastAsia="ro-RO"/>
        </w:rPr>
        <w:t xml:space="preserve">3 ani, de la data inregistrarii </w:t>
      </w:r>
      <w:r>
        <w:rPr>
          <w:i/>
          <w:color w:val="auto"/>
          <w:sz w:val="20"/>
          <w:szCs w:val="20"/>
          <w:lang w:eastAsia="ro-RO"/>
        </w:rPr>
        <w:t xml:space="preserve">in  </w:t>
      </w:r>
      <w:r>
        <w:rPr>
          <w:i/>
          <w:color w:val="auto"/>
          <w:sz w:val="20"/>
          <w:szCs w:val="20"/>
        </w:rPr>
        <w:t>Registrul Comertului  la data depunerii cererii de finantare.</w:t>
      </w:r>
    </w:p>
    <w:p w:rsidR="00123912" w:rsidRPr="00117427" w:rsidRDefault="00123912">
      <w:pPr>
        <w:pStyle w:val="FootnoteText"/>
        <w:rPr>
          <w:lang w:val="it-IT"/>
        </w:rPr>
      </w:pPr>
    </w:p>
  </w:footnote>
  <w:footnote w:id="6">
    <w:p w:rsidR="00123912" w:rsidRDefault="00A20B90">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F409B"/>
    <w:multiLevelType w:val="multilevel"/>
    <w:tmpl w:val="633C942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autoHyphenation/>
  <w:characterSpacingControl w:val="doNotCompress"/>
  <w:footnotePr>
    <w:footnote w:id="0"/>
    <w:footnote w:id="1"/>
  </w:footnotePr>
  <w:endnotePr>
    <w:endnote w:id="0"/>
    <w:endnote w:id="1"/>
  </w:endnotePr>
  <w:compat/>
  <w:rsids>
    <w:rsidRoot w:val="00123912"/>
    <w:rsid w:val="00117427"/>
    <w:rsid w:val="00123912"/>
    <w:rsid w:val="00900057"/>
    <w:rsid w:val="00904558"/>
    <w:rsid w:val="00A20B90"/>
    <w:rsid w:val="00CD0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spacing w:line="276" w:lineRule="auto"/>
      <w:textAlignment w:val="baseline"/>
    </w:pPr>
    <w:rPr>
      <w:rFonts w:eastAsia="SimSun" w:cs="Calibri"/>
      <w:color w:val="00000A"/>
      <w:sz w:val="22"/>
      <w:szCs w:val="22"/>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Footnote">
    <w:name w:val="Footnote"/>
    <w:basedOn w:val="Normal"/>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styleId="Hyperlink">
    <w:name w:val="Hyperlink"/>
    <w:rPr>
      <w:color w:val="0000FF"/>
      <w:u w:val="single"/>
    </w:rPr>
  </w:style>
  <w:style w:type="paragraph" w:styleId="FootnoteText">
    <w:name w:val="footnote text"/>
    <w:basedOn w:val="Normal"/>
    <w:pPr>
      <w:spacing w:line="240" w:lineRule="auto"/>
    </w:pPr>
    <w:rPr>
      <w:sz w:val="20"/>
      <w:szCs w:val="20"/>
    </w:rPr>
  </w:style>
  <w:style w:type="character" w:customStyle="1" w:styleId="FootnoteTextChar">
    <w:name w:val="Footnote Text Char"/>
    <w:rPr>
      <w:rFonts w:ascii="Calibri" w:eastAsia="SimSun" w:hAnsi="Calibri" w:cs="Calibri"/>
      <w:color w:val="00000A"/>
      <w:sz w:val="20"/>
      <w:szCs w:val="20"/>
      <w:lang w:val="ro-RO" w:eastAsia="zh-CN"/>
    </w:rPr>
  </w:style>
  <w:style w:type="character" w:styleId="FootnoteReference">
    <w:name w:val="footnote reference"/>
    <w:rPr>
      <w:position w:val="0"/>
      <w:vertAlign w:val="superscript"/>
    </w:rPr>
  </w:style>
  <w:style w:type="paragraph" w:styleId="Header">
    <w:name w:val="header"/>
    <w:basedOn w:val="Normal"/>
    <w:pPr>
      <w:tabs>
        <w:tab w:val="center" w:pos="4536"/>
        <w:tab w:val="right" w:pos="9072"/>
      </w:tabs>
      <w:spacing w:line="240" w:lineRule="auto"/>
    </w:pPr>
  </w:style>
  <w:style w:type="character" w:customStyle="1" w:styleId="HeaderChar">
    <w:name w:val="Header Char"/>
    <w:rPr>
      <w:rFonts w:ascii="Calibri" w:eastAsia="SimSun" w:hAnsi="Calibri" w:cs="Calibri"/>
      <w:color w:val="00000A"/>
      <w:lang w:val="ro-RO" w:eastAsia="zh-CN"/>
    </w:rPr>
  </w:style>
  <w:style w:type="character" w:customStyle="1" w:styleId="sp1">
    <w:name w:val="sp1"/>
    <w:rPr>
      <w:b/>
      <w:bCs/>
      <w:color w:val="8F0000"/>
    </w:rPr>
  </w:style>
  <w:style w:type="character" w:customStyle="1" w:styleId="tpa1">
    <w:name w:val="tpa1"/>
    <w:basedOn w:val="DefaultParagraphFont"/>
  </w:style>
  <w:style w:type="character" w:customStyle="1" w:styleId="tax1">
    <w:name w:val="tax1"/>
    <w:rPr>
      <w:b/>
      <w:bCs/>
      <w:sz w:val="26"/>
      <w:szCs w:val="26"/>
    </w:rPr>
  </w:style>
  <w:style w:type="paragraph" w:customStyle="1" w:styleId="instruct">
    <w:name w:val="instruct"/>
    <w:basedOn w:val="Normal"/>
    <w:pPr>
      <w:widowControl w:val="0"/>
      <w:autoSpaceDE w:val="0"/>
      <w:spacing w:before="40" w:after="40" w:line="240" w:lineRule="auto"/>
    </w:pPr>
    <w:rPr>
      <w:rFonts w:ascii="Trebuchet MS" w:eastAsia="Times New Roman" w:hAnsi="Trebuchet MS" w:cs="Arial"/>
      <w:i/>
      <w:iCs/>
      <w:color w:val="auto"/>
      <w:sz w:val="20"/>
      <w:szCs w:val="21"/>
      <w:lang w:eastAsia="sk-SK"/>
    </w:rPr>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rPr>
      <w:rFonts w:ascii="Tahoma" w:eastAsia="SimSun" w:hAnsi="Tahoma" w:cs="Tahoma"/>
      <w:color w:val="00000A"/>
      <w:sz w:val="16"/>
      <w:szCs w:val="16"/>
      <w:lang w:val="ro-RO" w:eastAsia="zh-CN"/>
    </w:rPr>
  </w:style>
  <w:style w:type="paragraph" w:styleId="EndnoteText">
    <w:name w:val="endnote text"/>
    <w:basedOn w:val="Normal"/>
    <w:pPr>
      <w:spacing w:line="240" w:lineRule="auto"/>
    </w:pPr>
    <w:rPr>
      <w:sz w:val="20"/>
      <w:szCs w:val="20"/>
    </w:rPr>
  </w:style>
  <w:style w:type="character" w:customStyle="1" w:styleId="EndnoteTextChar">
    <w:name w:val="Endnote Text Char"/>
    <w:rPr>
      <w:rFonts w:eastAsia="SimSun" w:cs="Calibri"/>
      <w:color w:val="00000A"/>
      <w:sz w:val="20"/>
      <w:szCs w:val="20"/>
      <w:lang w:val="ro-RO" w:eastAsia="zh-CN"/>
    </w:rPr>
  </w:style>
  <w:style w:type="character" w:styleId="EndnoteReference">
    <w:name w:val="endnote reference"/>
    <w:rPr>
      <w:position w:val="0"/>
      <w:vertAlign w:val="superscript"/>
    </w:rPr>
  </w:style>
  <w:style w:type="character" w:customStyle="1" w:styleId="tpt1">
    <w:name w:val="tpt1"/>
    <w:basedOn w:val="DefaultParagraphFont"/>
  </w:style>
  <w:style w:type="character" w:customStyle="1" w:styleId="Fontdeparagrafimplicit">
    <w:name w:val="Font de paragraf implicit"/>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Links>
    <vt:vector size="6" baseType="variant">
      <vt:variant>
        <vt:i4>7733364</vt:i4>
      </vt:variant>
      <vt:variant>
        <vt:i4>3</vt:i4>
      </vt:variant>
      <vt:variant>
        <vt:i4>0</vt:i4>
      </vt:variant>
      <vt:variant>
        <vt:i4>5</vt:i4>
      </vt:variant>
      <vt:variant>
        <vt:lpwstr>https://portal.onrc.ro/ONRCPortalWeb/ONRCPortal.portal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Valerica ORITA</dc:creator>
  <cp:lastModifiedBy>Consigliere</cp:lastModifiedBy>
  <cp:revision>2</cp:revision>
  <cp:lastPrinted>2016-07-13T12:52:00Z</cp:lastPrinted>
  <dcterms:created xsi:type="dcterms:W3CDTF">2017-09-29T21:51:00Z</dcterms:created>
  <dcterms:modified xsi:type="dcterms:W3CDTF">2017-09-29T21:51:00Z</dcterms:modified>
</cp:coreProperties>
</file>